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val="0"/>
        <w:snapToGrid w:val="0"/>
        <w:spacing w:line="560" w:lineRule="exact"/>
        <w:textAlignment w:val="auto"/>
        <w:outlineLvl w:val="9"/>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附件3</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2023</w:t>
      </w:r>
      <w:r>
        <w:rPr>
          <w:rFonts w:hint="eastAsia" w:ascii="方正小标宋简体" w:hAnsi="方正小标宋简体" w:eastAsia="方正小标宋简体" w:cs="方正小标宋简体"/>
          <w:sz w:val="44"/>
          <w:szCs w:val="44"/>
        </w:rPr>
        <w:t>年度鄂州葛店经济技术开发区住房和城乡建设局部门整体绩效自评结果</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 w:hAnsi="仿宋" w:eastAsia="仿宋" w:cs="Times New Roman"/>
          <w:sz w:val="32"/>
          <w:szCs w:val="32"/>
        </w:rPr>
      </w:pP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基本情况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color w:val="000000"/>
          <w:sz w:val="32"/>
          <w:szCs w:val="32"/>
          <w:highlight w:val="none"/>
          <w:lang w:val="en-US" w:eastAsia="zh-CN"/>
        </w:rPr>
        <w:t>2023年以来，葛店经济技术开发区住房和城乡建设局</w:t>
      </w:r>
      <w:r>
        <w:rPr>
          <w:rFonts w:hint="eastAsia" w:ascii="CESI仿宋-GB13000" w:hAnsi="CESI仿宋-GB13000" w:eastAsia="CESI仿宋-GB13000" w:cs="CESI仿宋-GB13000"/>
          <w:sz w:val="32"/>
          <w:szCs w:val="32"/>
        </w:rPr>
        <w:t>坚持以习近平新时代中国特色社会主义思想为指导，深入学习贯彻党的二十大精神，紧紧围绕经开区党工委、管委会工作</w:t>
      </w:r>
      <w:bookmarkStart w:id="1" w:name="_GoBack"/>
      <w:bookmarkEnd w:id="1"/>
      <w:r>
        <w:rPr>
          <w:rFonts w:hint="eastAsia" w:ascii="CESI仿宋-GB13000" w:hAnsi="CESI仿宋-GB13000" w:eastAsia="CESI仿宋-GB13000" w:cs="CESI仿宋-GB13000"/>
          <w:sz w:val="32"/>
          <w:szCs w:val="32"/>
        </w:rPr>
        <w:t>部署</w:t>
      </w:r>
      <w:r>
        <w:rPr>
          <w:rFonts w:hint="eastAsia" w:ascii="CESI仿宋-GB13000" w:hAnsi="CESI仿宋-GB13000" w:eastAsia="CESI仿宋-GB13000" w:cs="CESI仿宋-GB13000"/>
          <w:sz w:val="32"/>
          <w:szCs w:val="32"/>
          <w:lang w:eastAsia="zh-CN"/>
        </w:rPr>
        <w:t>，</w:t>
      </w:r>
      <w:r>
        <w:rPr>
          <w:rFonts w:hint="eastAsia" w:ascii="CESI仿宋-GB13000" w:hAnsi="CESI仿宋-GB13000" w:eastAsia="CESI仿宋-GB13000" w:cs="CESI仿宋-GB13000"/>
          <w:color w:val="000000"/>
          <w:sz w:val="32"/>
          <w:szCs w:val="32"/>
          <w:highlight w:val="none"/>
          <w:lang w:val="en-US" w:eastAsia="zh-CN"/>
        </w:rPr>
        <w:t>认真贯彻落实区三级干部会议精神，紧盯全年目标任务，全力做好本区域内建设项目质量安全隐患检查、促进施工现场管理质量提升、自建房安全检查、疑似危房全面排查、燃气安全隐患联合排查、低收入人群住房补贴发放、房票推进、规范污泥处置等工作</w:t>
      </w:r>
      <w:r>
        <w:rPr>
          <w:rFonts w:hint="eastAsia" w:ascii="CESI仿宋-GB13000" w:hAnsi="CESI仿宋-GB13000" w:eastAsia="CESI仿宋-GB13000" w:cs="CESI仿宋-GB13000"/>
          <w:sz w:val="32"/>
          <w:szCs w:val="32"/>
          <w:lang w:val="en-US" w:eastAsia="zh-CN"/>
        </w:rPr>
        <w:t>。2023年预算安排8,102.22万元，财政下达预算指标8,101.51万元，决算支出7,759.84万元，其中：基本支出695.69万元、项目支出 7,064.15万元；资金来源为一般公共预算财政拨款资金4,128.25万元，政府性基金预算财政拨款资金3631.59万元。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eastAsia="zh-CN"/>
        </w:rPr>
        <w:t>二、</w:t>
      </w:r>
      <w:r>
        <w:rPr>
          <w:rFonts w:hint="eastAsia" w:ascii="黑体" w:hAnsi="黑体" w:eastAsia="黑体" w:cs="黑体"/>
          <w:sz w:val="32"/>
          <w:szCs w:val="32"/>
        </w:rPr>
        <w:t>部门自评工作开展情况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根据葛店经开区财政金融审计局《关于做好2023年度绩效自评工作的通知》（鄂葛财发【2024】3号）文，区住建局成立了绩效评价自评小组，编制了绩效自评工作方案，确定了绩效自评的范围和内容等事项。具体开展情况如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320" w:firstLineChars="1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（一）成立部门自评小组</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 xml:space="preserve">    本次绩效自评小组由区住建局许迹秀和各业务单位预算负责人组成，其中许迹秀为主要负责人，按照对接区财政金融审计局以及各业务单位，同时区财金局自评通知的文件要求时间节点完成所有项目自评、部门整体自评以及部门整体自评报告的撰写。</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320" w:firstLineChars="1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（二）绩效评价自评范围和内容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1.部门自评范围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对本部门2023年度整体绩效情况开展自评。</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2.部门自评内容</w:t>
      </w:r>
    </w:p>
    <w:p>
      <w:pPr>
        <w:spacing w:line="590" w:lineRule="exact"/>
        <w:ind w:firstLine="640" w:firstLineChars="200"/>
        <w:rPr>
          <w:rFonts w:hint="eastAsia" w:ascii="CESI仿宋-GB13000" w:hAnsi="CESI仿宋-GB13000" w:eastAsia="CESI仿宋-GB13000" w:cs="CESI仿宋-GB13000"/>
          <w:sz w:val="32"/>
          <w:szCs w:val="32"/>
        </w:rPr>
      </w:pPr>
      <w:r>
        <w:rPr>
          <w:rFonts w:hint="eastAsia" w:ascii="CESI仿宋-GB13000" w:hAnsi="CESI仿宋-GB13000" w:eastAsia="CESI仿宋-GB13000" w:cs="CESI仿宋-GB13000"/>
          <w:sz w:val="32"/>
          <w:szCs w:val="32"/>
        </w:rPr>
        <w:t>主要围绕部门和单位职责、行业发展规划，以预算资金管理为主线，统筹考虑资产和业务活动，从运行成本、管理效率、履职效能、社会效应、可持续发展能力和服务对象满意度等方面，衡量部门整体及核心业务实施效果，侧重于提高部门整体绩效水平。</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（三）绩效自评工作开展情况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1.收集绩效管理信息。我单位对照部门整体支出绩效目标，以绩效目标执行情况及资金使用情况为重点收集了单位业务资料及单位决算数据等绩效信息资料。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2.分析相关绩效信息资料。我单位在收集上述绩效信息的基础上，逐个对部门整体支出绩效目标完成情况进行了核对，并对存在未完成的绩效目标任务进行了原因分析及下一步改进措施说明。</w:t>
      </w:r>
    </w:p>
    <w:p>
      <w:pPr>
        <w:spacing w:line="590" w:lineRule="exact"/>
        <w:ind w:firstLine="640" w:firstLineChars="200"/>
        <w:rPr>
          <w:rFonts w:hint="eastAsia" w:ascii="CESI仿宋-GB13000" w:hAnsi="CESI仿宋-GB13000" w:eastAsia="CESI仿宋-GB13000" w:cs="CESI仿宋-GB13000"/>
          <w:sz w:val="32"/>
          <w:szCs w:val="32"/>
        </w:rPr>
      </w:pPr>
      <w:r>
        <w:rPr>
          <w:rFonts w:hint="eastAsia" w:ascii="CESI仿宋-GB13000" w:hAnsi="CESI仿宋-GB13000" w:eastAsia="CESI仿宋-GB13000" w:cs="CESI仿宋-GB13000"/>
          <w:sz w:val="32"/>
          <w:szCs w:val="32"/>
          <w:lang w:val="en-US" w:eastAsia="zh-CN"/>
        </w:rPr>
        <w:t>3.填报自评表及撰写报告。我单位在分析前述绩效管理信息的基础上，填报《部门整体支出绩效自评表》，并根据自评表内容撰写形成本报告内容。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eastAsia="zh-CN"/>
        </w:rPr>
        <w:t>三、</w:t>
      </w:r>
      <w:r>
        <w:rPr>
          <w:rFonts w:hint="eastAsia" w:ascii="黑体" w:hAnsi="黑体" w:eastAsia="黑体" w:cs="黑体"/>
          <w:sz w:val="32"/>
          <w:szCs w:val="32"/>
        </w:rPr>
        <w:t>部门整体绩效目标完成情况</w:t>
      </w:r>
    </w:p>
    <w:p>
      <w:pPr>
        <w:keepNext w:val="0"/>
        <w:keepLines w:val="0"/>
        <w:pageBreakBefore w:val="0"/>
        <w:widowControl w:val="0"/>
        <w:kinsoku/>
        <w:wordWrap/>
        <w:overflowPunct/>
        <w:topLinePunct w:val="0"/>
        <w:autoSpaceDE/>
        <w:autoSpaceDN/>
        <w:bidi w:val="0"/>
        <w:adjustRightInd/>
        <w:snapToGrid/>
        <w:spacing w:line="560" w:lineRule="exact"/>
        <w:ind w:firstLine="641" w:firstLineChars="200"/>
        <w:textAlignment w:val="auto"/>
        <w:rPr>
          <w:rFonts w:hint="eastAsia" w:ascii="CESI仿宋-GB13000" w:hAnsi="CESI仿宋-GB13000" w:eastAsia="CESI仿宋-GB13000" w:cs="CESI仿宋-GB13000"/>
          <w:b/>
          <w:bCs/>
          <w:sz w:val="32"/>
          <w:szCs w:val="32"/>
        </w:rPr>
      </w:pPr>
      <w:r>
        <w:rPr>
          <w:rFonts w:hint="eastAsia" w:ascii="CESI仿宋-GB13000" w:hAnsi="CESI仿宋-GB13000" w:eastAsia="CESI仿宋-GB13000" w:cs="CESI仿宋-GB13000"/>
          <w:b/>
          <w:bCs/>
          <w:sz w:val="32"/>
          <w:szCs w:val="32"/>
          <w:lang w:eastAsia="zh-CN"/>
        </w:rPr>
        <w:t>（</w:t>
      </w:r>
      <w:r>
        <w:rPr>
          <w:rFonts w:hint="eastAsia" w:ascii="CESI仿宋-GB13000" w:hAnsi="CESI仿宋-GB13000" w:eastAsia="CESI仿宋-GB13000" w:cs="CESI仿宋-GB13000"/>
          <w:b/>
          <w:bCs/>
          <w:sz w:val="32"/>
          <w:szCs w:val="32"/>
          <w:lang w:val="en-US" w:eastAsia="zh-CN"/>
        </w:rPr>
        <w:t>一）</w:t>
      </w:r>
      <w:r>
        <w:rPr>
          <w:rFonts w:hint="eastAsia" w:ascii="CESI仿宋-GB13000" w:hAnsi="CESI仿宋-GB13000" w:eastAsia="CESI仿宋-GB13000" w:cs="CESI仿宋-GB13000"/>
          <w:b/>
          <w:bCs/>
          <w:sz w:val="32"/>
          <w:szCs w:val="32"/>
        </w:rPr>
        <w:t>运行成本指标完成情况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评价小组从公用经费控制、在职人员控制、项目支出成本控制等方面对运行成本指标完成情况进行分析。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1.公用经费控制指标分析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 xml:space="preserve">    （1）公用经费控制率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2023年部门公用经费预算39.03万元，实际支出30.21万元，则公用经费控制率为77.40%，达到了年初目标。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2.在职人员控制指标分析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 xml:space="preserve">   （1）在职人员控制率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截止2023年12月31日，单位行政编10人，事业编8人，退休人员3人。年末实际在职人员18人，控制率在100%以内，达到了年初目标。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3.项目支出成本控制指标分析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（1）会议费控制率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2023年单位未编制会议费预算，且未发生会议费支出，控制率在100%以内，达到了年初目标。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（2）三公经费变动率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2023年单位未编制三公经费预算，且未发生三公经费支出，控制率在0%以内，达到了年初目标。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1" w:firstLineChars="200"/>
        <w:textAlignment w:val="auto"/>
        <w:rPr>
          <w:rFonts w:hint="eastAsia" w:ascii="CESI仿宋-GB13000" w:hAnsi="CESI仿宋-GB13000" w:eastAsia="CESI仿宋-GB13000" w:cs="CESI仿宋-GB13000"/>
          <w:b/>
          <w:bCs/>
          <w:sz w:val="32"/>
          <w:szCs w:val="32"/>
        </w:rPr>
      </w:pPr>
      <w:r>
        <w:rPr>
          <w:rFonts w:hint="eastAsia" w:ascii="CESI仿宋-GB13000" w:hAnsi="CESI仿宋-GB13000" w:eastAsia="CESI仿宋-GB13000" w:cs="CESI仿宋-GB13000"/>
          <w:b/>
          <w:bCs/>
          <w:sz w:val="32"/>
          <w:szCs w:val="32"/>
          <w:lang w:val="en-US" w:eastAsia="zh-CN"/>
        </w:rPr>
        <w:t>（二）</w:t>
      </w:r>
      <w:r>
        <w:rPr>
          <w:rFonts w:hint="eastAsia" w:ascii="CESI仿宋-GB13000" w:hAnsi="CESI仿宋-GB13000" w:eastAsia="CESI仿宋-GB13000" w:cs="CESI仿宋-GB13000"/>
          <w:b/>
          <w:bCs/>
          <w:sz w:val="32"/>
          <w:szCs w:val="32"/>
        </w:rPr>
        <w:t>管理效率指标完成情况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评价小组从公用战略管理、预算编制、预算执行、绩效管理、资产管理、财务管理等方面对管理效率指标完成情况进行分析。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1.战略管理指标分析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（1）中长期规划相符性</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2023年单位未编制中长期规划。</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（2）工作计划健全性</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2023年单位编制了工作计划，工作计划健全。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2.预算编制指标分析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（1）预算编制科学性</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2023年单位根据区财金局下达的2023年预算编制通知文件要求，编制了2023年部门预算，预算内容与项目内容匹配，除存在不确定性因素较大的预算项目，未能提供充分的测算依据外，其他项目测算依据较充分，预算编制相对较科学。</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（2）预算编制合理性</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除部分项目测算标准不够明确外，其他项目预算编制基本是根据年初计划实施内容和工作标准合理测算预算额度，预算编制相对较合理。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（3）立项规范性</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 xml:space="preserve">2023年预算项目立项程序规范，是按照规定程序申请设立，立项前经过了集体决策，审批文件、材料符合相关要求。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（4）预算调整率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2023年预算安排8,102.22万元，财政下达预算指标8,101.51万元，较年初预算数调减了0.71万元，预算调整率为8.76%，未达到年初目标。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3.预算执行指标分析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（1）预算执行率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2023年单位调整后预算数8,101.51万元，预算执行数7,759.84万元，预算执行率为95.78%。</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（2）结转结余率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2023年单位结转结余率为4.22%（1-预算总执行率95.78%），未达到年初目标。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（3）政府采购执行率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2023年单位政府采购年初预算331.00万元，实际支出132.54万元，执行率40.04%，未到了年初目标。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（4）非税收入预算完成率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2023年单位未编制非税收入预算，也未发生非税收入。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4.绩效管理指标分析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（1）事前绩效评估完成率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2023年单位预算编制前未要求完成项目绩效评估工作。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（2）绩效目标合理性</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2023年单位设置了项目绩效目标和部门整体绩效目标，绩效目标与实际工作内容相关，目标较合理。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（3）绩效监控开展率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2023年预算项目均进行了绩效监控，绩效监控开展率为100%。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（4）绩效评价覆盖率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2023年单位管理的所有预算项目及部门整体，均进行了绩效自评，绩效评价覆盖率为100%。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（5）评价结果应用率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2023年绩效自评结果在2024年编制预算时得到了应用，对未开展的项目进行了删减，评价结果应用率为100%。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5.资产管理指标分析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（1）资产管理制度健全性</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单位按要求制订了资产管理方面的制度，制度较健全。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（2）资产管理规范性</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单位按照上级资产管理部门要求及资产管理制度的规定，建立了资产台账，每月按要求计提了资产折旧，资产新增、调拨、处置均通过湖北省行政事业单位资产管理信息系统操作，区财政部门审批，程序合规，符合相关要求。</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6.财务管理指标分析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（1）财务管理制度健全性</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单位按要求制订了财务管理方面的制度，专项资金的使用也有上级部门出具的专项资金管理办法，制度较健全。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（2）会计核算规范性</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单位聘请专业的中介机构按照《政府会计制度》的规定，对单位发生的每笔经济业务支出进行会计核算，会计核算规范，符合政府会计制度的规定。</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（3）资金使用合规性</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2023年预算单位资金的支出有完整的审批程序和手续，资金的使用符合项目预算批复、合同规定的用途以及相关项目管理文件的规定。</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1" w:firstLineChars="200"/>
        <w:textAlignment w:val="auto"/>
        <w:rPr>
          <w:rFonts w:hint="eastAsia" w:ascii="CESI仿宋-GB13000" w:hAnsi="CESI仿宋-GB13000" w:eastAsia="CESI仿宋-GB13000" w:cs="CESI仿宋-GB13000"/>
          <w:b/>
          <w:bCs/>
          <w:color w:val="auto"/>
          <w:sz w:val="32"/>
          <w:szCs w:val="32"/>
          <w:highlight w:val="none"/>
        </w:rPr>
      </w:pPr>
      <w:r>
        <w:rPr>
          <w:rFonts w:hint="eastAsia" w:ascii="CESI仿宋-GB13000" w:hAnsi="CESI仿宋-GB13000" w:eastAsia="CESI仿宋-GB13000" w:cs="CESI仿宋-GB13000"/>
          <w:b/>
          <w:bCs/>
          <w:color w:val="auto"/>
          <w:sz w:val="32"/>
          <w:szCs w:val="32"/>
          <w:highlight w:val="none"/>
        </w:rPr>
        <w:t>履职效能指标完成情况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color w:val="auto"/>
          <w:sz w:val="32"/>
          <w:szCs w:val="32"/>
          <w:lang w:val="en-US" w:eastAsia="zh-CN"/>
        </w:rPr>
      </w:pPr>
      <w:r>
        <w:rPr>
          <w:rFonts w:hint="eastAsia" w:ascii="CESI仿宋-GB13000" w:hAnsi="CESI仿宋-GB13000" w:eastAsia="CESI仿宋-GB13000" w:cs="CESI仿宋-GB13000"/>
          <w:color w:val="auto"/>
          <w:sz w:val="32"/>
          <w:szCs w:val="32"/>
          <w:lang w:val="en-US" w:eastAsia="zh-CN"/>
        </w:rPr>
        <w:t>评价小组从履职效能的数量指标、质量指标方面对履职效能指标完成情况进行分析。</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color w:val="auto"/>
          <w:sz w:val="32"/>
          <w:szCs w:val="32"/>
          <w:lang w:val="en-US" w:eastAsia="zh-CN"/>
        </w:rPr>
      </w:pPr>
      <w:r>
        <w:rPr>
          <w:rFonts w:hint="eastAsia" w:ascii="CESI仿宋-GB13000" w:hAnsi="CESI仿宋-GB13000" w:eastAsia="CESI仿宋-GB13000" w:cs="CESI仿宋-GB13000"/>
          <w:color w:val="auto"/>
          <w:sz w:val="32"/>
          <w:szCs w:val="32"/>
          <w:lang w:val="en-US" w:eastAsia="zh-CN"/>
        </w:rPr>
        <w:t>数量指标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color w:val="auto"/>
          <w:kern w:val="2"/>
          <w:sz w:val="32"/>
          <w:szCs w:val="32"/>
          <w:lang w:val="en-US" w:eastAsia="zh-CN" w:bidi="ar-SA"/>
        </w:rPr>
      </w:pPr>
      <w:r>
        <w:rPr>
          <w:rFonts w:hint="eastAsia" w:ascii="CESI仿宋-GB13000" w:hAnsi="CESI仿宋-GB13000" w:eastAsia="CESI仿宋-GB13000" w:cs="CESI仿宋-GB13000"/>
          <w:color w:val="auto"/>
          <w:kern w:val="2"/>
          <w:sz w:val="32"/>
          <w:szCs w:val="32"/>
          <w:lang w:val="en-US" w:eastAsia="zh-CN" w:bidi="ar-SA"/>
        </w:rPr>
        <w:t>（1）项目质量安全隐患检查整改文书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color w:val="auto"/>
          <w:sz w:val="32"/>
          <w:szCs w:val="32"/>
          <w:lang w:val="en-US" w:eastAsia="zh-CN"/>
        </w:rPr>
      </w:pPr>
      <w:r>
        <w:rPr>
          <w:rFonts w:hint="eastAsia" w:ascii="CESI仿宋-GB13000" w:hAnsi="CESI仿宋-GB13000" w:eastAsia="CESI仿宋-GB13000" w:cs="CESI仿宋-GB13000"/>
          <w:color w:val="auto"/>
          <w:sz w:val="32"/>
          <w:szCs w:val="32"/>
          <w:lang w:val="en-US" w:eastAsia="zh-CN"/>
        </w:rPr>
        <w:t>2023年常抓不懈消除安全隐患。成立了安全检查专家组，不定期深入建筑工地一线，积极开展安全隐患排查工作。累计下达整改文书236份，整改各类隐患事项789余条。目前，全区建筑工地未发生安全生产责任事故和质量安全事故。积极健全制度推改革。推进落实“区域评估成果利用”、“五证同发”、“项目策划生成”等工作。推行施工图审查后置、用能联动报装、工程建设项目监理制度改革、施工图联合审查、多测合一购买服务、建筑工程施工许可规范管理等制度。全年共完成了25个工程项目的建筑工程施工许可证核发、8个项目的施工许可变更、17个项目的施工许可单体补录等工作。积极开展全区建设项目市场行为检查，深入开展全区住建领域违法违规行为整治专项行动，下达整改意见书52份，完成问题整改132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color w:val="auto"/>
          <w:kern w:val="2"/>
          <w:sz w:val="32"/>
          <w:szCs w:val="32"/>
          <w:lang w:val="en-US" w:eastAsia="zh-CN" w:bidi="ar-SA"/>
        </w:rPr>
      </w:pPr>
      <w:r>
        <w:rPr>
          <w:rFonts w:hint="eastAsia" w:ascii="CESI仿宋-GB13000" w:hAnsi="CESI仿宋-GB13000" w:eastAsia="CESI仿宋-GB13000" w:cs="CESI仿宋-GB13000"/>
          <w:color w:val="auto"/>
          <w:kern w:val="2"/>
          <w:sz w:val="32"/>
          <w:szCs w:val="32"/>
          <w:lang w:val="en-US" w:eastAsia="zh-CN" w:bidi="ar-SA"/>
        </w:rPr>
        <w:t>（2）工程建设项目管理红黑榜公示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color w:val="auto"/>
          <w:sz w:val="32"/>
          <w:szCs w:val="32"/>
          <w:lang w:val="en-US" w:eastAsia="zh-CN"/>
        </w:rPr>
      </w:pPr>
      <w:r>
        <w:rPr>
          <w:rFonts w:hint="eastAsia" w:ascii="CESI仿宋-GB13000" w:hAnsi="CESI仿宋-GB13000" w:eastAsia="CESI仿宋-GB13000" w:cs="CESI仿宋-GB13000"/>
          <w:color w:val="auto"/>
          <w:sz w:val="32"/>
          <w:szCs w:val="32"/>
          <w:lang w:val="en-US" w:eastAsia="zh-CN"/>
        </w:rPr>
        <w:t>聘请第三方机构开展工程建设项目管理红黑榜评比，评出并公示红榜2个、黑榜3个，以此加强工程建设项目管理质量提升。</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CESI仿宋-GB13000" w:hAnsi="CESI仿宋-GB13000" w:eastAsia="CESI仿宋-GB13000" w:cs="CESI仿宋-GB13000"/>
          <w:color w:val="auto"/>
          <w:kern w:val="2"/>
          <w:sz w:val="32"/>
          <w:szCs w:val="32"/>
          <w:lang w:val="en-US" w:eastAsia="zh-CN" w:bidi="ar-SA"/>
        </w:rPr>
      </w:pPr>
      <w:r>
        <w:rPr>
          <w:rFonts w:hint="eastAsia" w:ascii="CESI仿宋-GB13000" w:hAnsi="CESI仿宋-GB13000" w:eastAsia="CESI仿宋-GB13000" w:cs="CESI仿宋-GB13000"/>
          <w:color w:val="auto"/>
          <w:kern w:val="2"/>
          <w:sz w:val="32"/>
          <w:szCs w:val="32"/>
          <w:lang w:val="en-US" w:eastAsia="zh-CN" w:bidi="ar-SA"/>
        </w:rPr>
        <w:t>（3）经营性自建房安全鉴定数量和危房拆除工作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color w:val="auto"/>
          <w:sz w:val="32"/>
          <w:szCs w:val="32"/>
          <w:lang w:val="en-US" w:eastAsia="zh-CN"/>
        </w:rPr>
      </w:pPr>
      <w:r>
        <w:rPr>
          <w:rFonts w:hint="eastAsia" w:ascii="CESI仿宋-GB13000" w:hAnsi="CESI仿宋-GB13000" w:eastAsia="CESI仿宋-GB13000" w:cs="CESI仿宋-GB13000"/>
          <w:color w:val="auto"/>
          <w:sz w:val="32"/>
          <w:szCs w:val="32"/>
          <w:lang w:val="en-US" w:eastAsia="zh-CN"/>
        </w:rPr>
        <w:t>开展“回头看”，组织第三方机构对24栋经营性自建房进行安全鉴定，对493栋疑似危房及1526位低收入群体住房进行全面排查。完成全国农房排查系统1721栋农房信息的填报任务，完成率100%。制定了行动方案，完成了409栋D级危房的拆除工作。</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CESI仿宋-GB13000" w:hAnsi="CESI仿宋-GB13000" w:eastAsia="CESI仿宋-GB13000" w:cs="CESI仿宋-GB13000"/>
          <w:color w:val="auto"/>
          <w:kern w:val="2"/>
          <w:sz w:val="32"/>
          <w:szCs w:val="32"/>
          <w:lang w:val="en-US" w:eastAsia="zh-CN" w:bidi="ar-SA"/>
        </w:rPr>
      </w:pPr>
      <w:r>
        <w:rPr>
          <w:rFonts w:hint="eastAsia" w:ascii="CESI仿宋-GB13000" w:hAnsi="CESI仿宋-GB13000" w:eastAsia="CESI仿宋-GB13000" w:cs="CESI仿宋-GB13000"/>
          <w:color w:val="auto"/>
          <w:kern w:val="2"/>
          <w:sz w:val="32"/>
          <w:szCs w:val="32"/>
          <w:lang w:val="en-US" w:eastAsia="zh-CN" w:bidi="ar-SA"/>
        </w:rPr>
        <w:t>（4）查处非法存储、运输的液化气钢瓶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color w:val="auto"/>
          <w:sz w:val="32"/>
          <w:szCs w:val="32"/>
          <w:lang w:val="en-US" w:eastAsia="zh-CN"/>
        </w:rPr>
      </w:pPr>
      <w:r>
        <w:rPr>
          <w:rFonts w:hint="eastAsia" w:ascii="CESI仿宋-GB13000" w:hAnsi="CESI仿宋-GB13000" w:eastAsia="CESI仿宋-GB13000" w:cs="CESI仿宋-GB13000"/>
          <w:color w:val="auto"/>
          <w:sz w:val="32"/>
          <w:szCs w:val="32"/>
          <w:lang w:val="en-US" w:eastAsia="zh-CN"/>
        </w:rPr>
        <w:t>开展燃气安全隐患联合排查整治行动，积极推动落实燃气安全装置“三件套”和液化气餐饮场所“瓶改管”工作；持续开展燃气打非治违联合行动，累计查处非法存储、运输的液化气钢瓶107个。</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CESI仿宋-GB13000" w:hAnsi="CESI仿宋-GB13000" w:eastAsia="CESI仿宋-GB13000" w:cs="CESI仿宋-GB13000"/>
          <w:color w:val="auto"/>
          <w:kern w:val="2"/>
          <w:sz w:val="32"/>
          <w:szCs w:val="32"/>
          <w:lang w:val="en-US" w:eastAsia="zh-CN" w:bidi="ar-SA"/>
        </w:rPr>
      </w:pPr>
      <w:r>
        <w:rPr>
          <w:rFonts w:hint="eastAsia" w:ascii="CESI仿宋-GB13000" w:hAnsi="CESI仿宋-GB13000" w:eastAsia="CESI仿宋-GB13000" w:cs="CESI仿宋-GB13000"/>
          <w:color w:val="auto"/>
          <w:kern w:val="2"/>
          <w:sz w:val="32"/>
          <w:szCs w:val="32"/>
          <w:lang w:val="en-US" w:eastAsia="zh-CN" w:bidi="ar-SA"/>
        </w:rPr>
        <w:t>（5）发放低收入人群住房补贴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color w:val="auto"/>
          <w:sz w:val="32"/>
          <w:szCs w:val="32"/>
          <w:lang w:val="en-US" w:eastAsia="zh-CN"/>
        </w:rPr>
      </w:pPr>
      <w:r>
        <w:rPr>
          <w:rFonts w:hint="eastAsia" w:ascii="CESI仿宋-GB13000" w:hAnsi="CESI仿宋-GB13000" w:eastAsia="CESI仿宋-GB13000" w:cs="CESI仿宋-GB13000"/>
          <w:color w:val="auto"/>
          <w:sz w:val="32"/>
          <w:szCs w:val="32"/>
          <w:lang w:val="en-US" w:eastAsia="zh-CN"/>
        </w:rPr>
        <w:t>持续跟进项目进度，督促装修单位加快项目房源装修进度，尽快完成装修任务达到入住条件。当前已完成2个项目的装修工作，其它5个项目已处于装修尾期。加快分配入住工作，按照保障性租赁住房租赁管理要求，督促运营单位严格标准，完善申请审核手续，加快做好房源分配和入住工作。目前已签订合同330套，另有300套人才房正在上会研究过程中。及时发放住房补贴。认真开展申请人员的资格审查，及时为符合条件的2户最低收入家庭，发放2023年租赁住房补贴。</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CESI仿宋-GB13000" w:hAnsi="CESI仿宋-GB13000" w:eastAsia="CESI仿宋-GB13000" w:cs="CESI仿宋-GB13000"/>
          <w:color w:val="auto"/>
          <w:kern w:val="2"/>
          <w:sz w:val="32"/>
          <w:szCs w:val="32"/>
          <w:lang w:val="en-US" w:eastAsia="zh-CN" w:bidi="ar-SA"/>
        </w:rPr>
      </w:pPr>
      <w:r>
        <w:rPr>
          <w:rFonts w:hint="eastAsia" w:ascii="CESI仿宋-GB13000" w:hAnsi="CESI仿宋-GB13000" w:eastAsia="CESI仿宋-GB13000" w:cs="CESI仿宋-GB13000"/>
          <w:color w:val="auto"/>
          <w:kern w:val="2"/>
          <w:sz w:val="32"/>
          <w:szCs w:val="32"/>
          <w:lang w:val="en-US" w:eastAsia="zh-CN" w:bidi="ar-SA"/>
        </w:rPr>
        <w:t>（6）完成房票交易数量</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CESI仿宋-GB13000" w:hAnsi="CESI仿宋-GB13000" w:eastAsia="CESI仿宋-GB13000" w:cs="CESI仿宋-GB13000"/>
          <w:color w:val="auto"/>
          <w:sz w:val="32"/>
          <w:szCs w:val="32"/>
          <w:lang w:val="en-US" w:eastAsia="zh-CN"/>
        </w:rPr>
      </w:pPr>
      <w:r>
        <w:rPr>
          <w:rFonts w:hint="eastAsia" w:ascii="CESI仿宋-GB13000" w:hAnsi="CESI仿宋-GB13000" w:eastAsia="CESI仿宋-GB13000" w:cs="CESI仿宋-GB13000"/>
          <w:color w:val="auto"/>
          <w:sz w:val="32"/>
          <w:szCs w:val="32"/>
          <w:lang w:val="en-US" w:eastAsia="zh-CN"/>
        </w:rPr>
        <w:t>打好房票工作“突破战”。房票政策实施以来，我区于今年7月底率先开出全市第一张房票。目前，已完成房票购房交易3笔，还有多笔房票业务在办或意向办理中。</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CESI仿宋-GB13000" w:hAnsi="CESI仿宋-GB13000" w:eastAsia="CESI仿宋-GB13000" w:cs="CESI仿宋-GB13000"/>
          <w:color w:val="auto"/>
          <w:kern w:val="2"/>
          <w:sz w:val="32"/>
          <w:szCs w:val="32"/>
          <w:lang w:val="en-US" w:eastAsia="zh-CN" w:bidi="ar-SA"/>
        </w:rPr>
      </w:pPr>
      <w:r>
        <w:rPr>
          <w:rFonts w:hint="eastAsia" w:ascii="CESI仿宋-GB13000" w:hAnsi="CESI仿宋-GB13000" w:eastAsia="CESI仿宋-GB13000" w:cs="CESI仿宋-GB13000"/>
          <w:color w:val="auto"/>
          <w:kern w:val="2"/>
          <w:sz w:val="32"/>
          <w:szCs w:val="32"/>
          <w:lang w:val="en-US" w:eastAsia="zh-CN" w:bidi="ar-SA"/>
        </w:rPr>
        <w:t>（7）规范污泥日处置量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color w:val="auto"/>
          <w:sz w:val="32"/>
          <w:szCs w:val="32"/>
          <w:lang w:val="en-US" w:eastAsia="zh-CN"/>
        </w:rPr>
        <w:t>督促企业落实主体责任，开展泵站、排口检查，推进污水处理设施扩容升级，规范污水处理厂污泥处置。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color w:val="auto"/>
          <w:sz w:val="32"/>
          <w:szCs w:val="32"/>
          <w:lang w:val="en-US" w:eastAsia="zh-CN"/>
        </w:rPr>
      </w:pPr>
      <w:r>
        <w:rPr>
          <w:rFonts w:hint="eastAsia" w:ascii="CESI仿宋-GB13000" w:hAnsi="CESI仿宋-GB13000" w:eastAsia="CESI仿宋-GB13000" w:cs="CESI仿宋-GB13000"/>
          <w:color w:val="auto"/>
          <w:sz w:val="32"/>
          <w:szCs w:val="32"/>
          <w:lang w:val="en-US" w:eastAsia="zh-CN"/>
        </w:rPr>
        <w:t>2.质量指标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color w:val="auto"/>
          <w:kern w:val="2"/>
          <w:sz w:val="32"/>
          <w:szCs w:val="32"/>
          <w:lang w:val="en-US" w:eastAsia="zh-CN" w:bidi="ar-SA"/>
        </w:rPr>
        <w:t>（1）事故发生率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color w:val="auto"/>
          <w:sz w:val="32"/>
          <w:szCs w:val="32"/>
          <w:lang w:val="en-US" w:eastAsia="zh-CN"/>
        </w:rPr>
      </w:pPr>
      <w:r>
        <w:rPr>
          <w:rFonts w:hint="eastAsia" w:ascii="CESI仿宋-GB13000" w:hAnsi="CESI仿宋-GB13000" w:eastAsia="CESI仿宋-GB13000" w:cs="CESI仿宋-GB13000"/>
          <w:color w:val="auto"/>
          <w:sz w:val="32"/>
          <w:szCs w:val="32"/>
          <w:lang w:val="en-US" w:eastAsia="zh-CN"/>
        </w:rPr>
        <w:t>成立了安全检查专家组，不定期深入建筑工地一线，积极开展安全隐患排查工作。目前，全区建筑工地未发生安全生产责任事故和质量安全事故。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color w:val="auto"/>
          <w:kern w:val="2"/>
          <w:sz w:val="32"/>
          <w:szCs w:val="32"/>
          <w:lang w:val="en-US" w:eastAsia="zh-CN" w:bidi="ar-SA"/>
        </w:rPr>
        <w:t>（2）施工现场管理质量提升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color w:val="auto"/>
          <w:kern w:val="2"/>
          <w:sz w:val="32"/>
          <w:szCs w:val="32"/>
          <w:lang w:val="en-US" w:eastAsia="zh-CN" w:bidi="ar-SA"/>
        </w:rPr>
      </w:pPr>
      <w:r>
        <w:rPr>
          <w:rFonts w:hint="eastAsia" w:ascii="CESI仿宋-GB13000" w:hAnsi="CESI仿宋-GB13000" w:eastAsia="CESI仿宋-GB13000" w:cs="CESI仿宋-GB13000"/>
          <w:color w:val="auto"/>
          <w:sz w:val="32"/>
          <w:szCs w:val="32"/>
          <w:lang w:val="en-US" w:eastAsia="zh-CN"/>
        </w:rPr>
        <w:t>积极开展全区建设项目市场行为检查，深入开展全区住建领域违法违规行为整治专项行动，</w:t>
      </w:r>
      <w:r>
        <w:rPr>
          <w:rFonts w:hint="eastAsia" w:ascii="CESI仿宋-GB13000" w:hAnsi="CESI仿宋-GB13000" w:eastAsia="CESI仿宋-GB13000" w:cs="CESI仿宋-GB13000"/>
          <w:color w:val="auto"/>
          <w:kern w:val="2"/>
          <w:sz w:val="32"/>
          <w:szCs w:val="32"/>
          <w:lang w:val="en-US" w:eastAsia="zh-CN" w:bidi="ar-SA"/>
        </w:rPr>
        <w:t>施工现场管理质量提升。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color w:val="auto"/>
          <w:kern w:val="2"/>
          <w:sz w:val="32"/>
          <w:szCs w:val="32"/>
          <w:lang w:val="en-US" w:eastAsia="zh-CN" w:bidi="ar-SA"/>
        </w:rPr>
      </w:pPr>
      <w:r>
        <w:rPr>
          <w:rFonts w:hint="eastAsia" w:ascii="CESI仿宋-GB13000" w:hAnsi="CESI仿宋-GB13000" w:eastAsia="CESI仿宋-GB13000" w:cs="CESI仿宋-GB13000"/>
          <w:color w:val="auto"/>
          <w:kern w:val="2"/>
          <w:sz w:val="32"/>
          <w:szCs w:val="32"/>
          <w:lang w:val="en-US" w:eastAsia="zh-CN" w:bidi="ar-SA"/>
        </w:rPr>
        <w:t>（3）自建房安全检查率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color w:val="auto"/>
          <w:sz w:val="32"/>
          <w:szCs w:val="32"/>
          <w:lang w:val="en-US" w:eastAsia="zh-CN"/>
        </w:rPr>
        <w:t>组织第三方机构对24栋经营性自建房进行安全鉴定，自建房检查率达到90%以上。</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color w:val="auto"/>
          <w:kern w:val="2"/>
          <w:sz w:val="32"/>
          <w:szCs w:val="32"/>
          <w:lang w:val="en-US" w:eastAsia="zh-CN" w:bidi="ar-SA"/>
        </w:rPr>
      </w:pPr>
      <w:r>
        <w:rPr>
          <w:rFonts w:hint="eastAsia" w:ascii="CESI仿宋-GB13000" w:hAnsi="CESI仿宋-GB13000" w:eastAsia="CESI仿宋-GB13000" w:cs="CESI仿宋-GB13000"/>
          <w:color w:val="auto"/>
          <w:kern w:val="2"/>
          <w:sz w:val="32"/>
          <w:szCs w:val="32"/>
          <w:lang w:val="en-US" w:eastAsia="zh-CN" w:bidi="ar-SA"/>
        </w:rPr>
        <w:t>疑似危房排查率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color w:val="auto"/>
          <w:kern w:val="2"/>
          <w:sz w:val="32"/>
          <w:szCs w:val="32"/>
          <w:lang w:val="en-US" w:eastAsia="zh-CN" w:bidi="ar-SA"/>
        </w:rPr>
      </w:pPr>
      <w:r>
        <w:rPr>
          <w:rFonts w:hint="eastAsia" w:ascii="CESI仿宋-GB13000" w:hAnsi="CESI仿宋-GB13000" w:eastAsia="CESI仿宋-GB13000" w:cs="CESI仿宋-GB13000"/>
          <w:color w:val="auto"/>
          <w:kern w:val="2"/>
          <w:sz w:val="32"/>
          <w:szCs w:val="32"/>
          <w:lang w:val="en-US" w:eastAsia="zh-CN" w:bidi="ar-SA"/>
        </w:rPr>
        <w:t>对493栋疑似危房及1526位低收入群体住房进行全面排查，疑似危房排查率</w:t>
      </w:r>
      <w:r>
        <w:rPr>
          <w:rFonts w:hint="eastAsia" w:ascii="CESI仿宋-GB13000" w:hAnsi="CESI仿宋-GB13000" w:eastAsia="CESI仿宋-GB13000" w:cs="CESI仿宋-GB13000"/>
          <w:color w:val="auto"/>
          <w:sz w:val="32"/>
          <w:szCs w:val="32"/>
          <w:lang w:val="en-US" w:eastAsia="zh-CN"/>
        </w:rPr>
        <w:t>达到95%以上。</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color w:val="auto"/>
          <w:kern w:val="2"/>
          <w:sz w:val="32"/>
          <w:szCs w:val="32"/>
          <w:lang w:val="en-US" w:eastAsia="zh-CN" w:bidi="ar-SA"/>
        </w:rPr>
      </w:pPr>
      <w:r>
        <w:rPr>
          <w:rFonts w:hint="eastAsia" w:ascii="CESI仿宋-GB13000" w:hAnsi="CESI仿宋-GB13000" w:eastAsia="CESI仿宋-GB13000" w:cs="CESI仿宋-GB13000"/>
          <w:color w:val="auto"/>
          <w:kern w:val="2"/>
          <w:sz w:val="32"/>
          <w:szCs w:val="32"/>
          <w:lang w:val="en-US" w:eastAsia="zh-CN" w:bidi="ar-SA"/>
        </w:rPr>
        <w:t>燃气安全隐患联合排查率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color w:val="auto"/>
          <w:kern w:val="2"/>
          <w:sz w:val="32"/>
          <w:szCs w:val="32"/>
          <w:lang w:val="en-US" w:eastAsia="zh-CN" w:bidi="ar-SA"/>
        </w:rPr>
        <w:t>开展燃气安全隐患联合排查整治行动，积极推动落实燃气安全装置“三件套”和液化气餐饮场所“瓶改管”工作；持续开展燃气打非治违联合行动，累计查处非法存储、运输的液化气钢瓶107个，燃气安全隐患联合排查率</w:t>
      </w:r>
      <w:r>
        <w:rPr>
          <w:rFonts w:hint="eastAsia" w:ascii="CESI仿宋-GB13000" w:hAnsi="CESI仿宋-GB13000" w:eastAsia="CESI仿宋-GB13000" w:cs="CESI仿宋-GB13000"/>
          <w:color w:val="auto"/>
          <w:sz w:val="32"/>
          <w:szCs w:val="32"/>
          <w:lang w:val="en-US" w:eastAsia="zh-CN"/>
        </w:rPr>
        <w:t>达到95%以上。</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640" w:firstLineChars="200"/>
        <w:textAlignment w:val="auto"/>
        <w:rPr>
          <w:rFonts w:hint="eastAsia" w:ascii="CESI仿宋-GB13000" w:hAnsi="CESI仿宋-GB13000" w:eastAsia="CESI仿宋-GB13000" w:cs="CESI仿宋-GB13000"/>
          <w:color w:val="auto"/>
          <w:kern w:val="2"/>
          <w:sz w:val="32"/>
          <w:szCs w:val="32"/>
          <w:lang w:val="en-US" w:eastAsia="zh-CN" w:bidi="ar-SA"/>
        </w:rPr>
      </w:pPr>
      <w:r>
        <w:rPr>
          <w:rFonts w:hint="eastAsia" w:ascii="CESI仿宋-GB13000" w:hAnsi="CESI仿宋-GB13000" w:eastAsia="CESI仿宋-GB13000" w:cs="CESI仿宋-GB13000"/>
          <w:color w:val="auto"/>
          <w:kern w:val="2"/>
          <w:sz w:val="32"/>
          <w:szCs w:val="32"/>
          <w:lang w:val="en-US" w:eastAsia="zh-CN" w:bidi="ar-SA"/>
        </w:rPr>
        <w:t>补贴发放及时率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color w:val="auto"/>
          <w:kern w:val="2"/>
          <w:sz w:val="32"/>
          <w:szCs w:val="32"/>
          <w:lang w:val="en-US" w:eastAsia="zh-CN" w:bidi="ar-SA"/>
        </w:rPr>
        <w:t>认真开展申请人员的资格审查，及时为符合条件的2户最低收入家庭，发放2023年租赁住房补贴。按季度及时发放补贴，补贴发放及时率达到95%以上。</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640" w:firstLineChars="200"/>
        <w:textAlignment w:val="auto"/>
        <w:rPr>
          <w:rFonts w:hint="eastAsia" w:ascii="CESI仿宋-GB13000" w:hAnsi="CESI仿宋-GB13000" w:eastAsia="CESI仿宋-GB13000" w:cs="CESI仿宋-GB13000"/>
          <w:color w:val="auto"/>
          <w:kern w:val="2"/>
          <w:sz w:val="32"/>
          <w:szCs w:val="32"/>
          <w:lang w:val="en-US" w:eastAsia="zh-CN" w:bidi="ar-SA"/>
        </w:rPr>
      </w:pPr>
      <w:r>
        <w:rPr>
          <w:rFonts w:hint="eastAsia" w:ascii="CESI仿宋-GB13000" w:hAnsi="CESI仿宋-GB13000" w:eastAsia="CESI仿宋-GB13000" w:cs="CESI仿宋-GB13000"/>
          <w:color w:val="auto"/>
          <w:kern w:val="2"/>
          <w:sz w:val="32"/>
          <w:szCs w:val="32"/>
          <w:lang w:val="en-US" w:eastAsia="zh-CN" w:bidi="ar-SA"/>
        </w:rPr>
        <w:t>房票安置房合格率</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Chars="0" w:firstLine="640" w:firstLineChars="200"/>
        <w:textAlignment w:val="auto"/>
        <w:rPr>
          <w:rFonts w:hint="eastAsia" w:ascii="CESI仿宋-GB13000" w:hAnsi="CESI仿宋-GB13000" w:eastAsia="CESI仿宋-GB13000" w:cs="CESI仿宋-GB13000"/>
          <w:color w:val="auto"/>
          <w:kern w:val="2"/>
          <w:sz w:val="32"/>
          <w:szCs w:val="32"/>
          <w:lang w:val="en-US" w:eastAsia="zh-CN" w:bidi="ar-SA"/>
        </w:rPr>
      </w:pPr>
      <w:r>
        <w:rPr>
          <w:rFonts w:hint="eastAsia" w:ascii="CESI仿宋-GB13000" w:hAnsi="CESI仿宋-GB13000" w:eastAsia="CESI仿宋-GB13000" w:cs="CESI仿宋-GB13000"/>
          <w:color w:val="auto"/>
          <w:kern w:val="2"/>
          <w:sz w:val="32"/>
          <w:szCs w:val="32"/>
          <w:lang w:val="en-US" w:eastAsia="zh-CN" w:bidi="ar-SA"/>
        </w:rPr>
        <w:t>房票政策实施以来，我区于今年7月底率先开出全市第一张房票。目前，已完成房票购房交易3笔，还有多笔房票业务在办或意向办理中。房票安置房合格率达到99%以上。</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640" w:firstLineChars="200"/>
        <w:textAlignment w:val="auto"/>
        <w:rPr>
          <w:rFonts w:hint="eastAsia" w:ascii="CESI仿宋-GB13000" w:hAnsi="CESI仿宋-GB13000" w:eastAsia="CESI仿宋-GB13000" w:cs="CESI仿宋-GB13000"/>
          <w:color w:val="auto"/>
          <w:kern w:val="2"/>
          <w:sz w:val="32"/>
          <w:szCs w:val="32"/>
          <w:lang w:val="en-US" w:eastAsia="zh-CN" w:bidi="ar-SA"/>
        </w:rPr>
      </w:pPr>
      <w:r>
        <w:rPr>
          <w:rFonts w:hint="eastAsia" w:ascii="CESI仿宋-GB13000" w:hAnsi="CESI仿宋-GB13000" w:eastAsia="CESI仿宋-GB13000" w:cs="CESI仿宋-GB13000"/>
          <w:color w:val="auto"/>
          <w:kern w:val="2"/>
          <w:sz w:val="32"/>
          <w:szCs w:val="32"/>
          <w:lang w:val="en-US" w:eastAsia="zh-CN" w:bidi="ar-SA"/>
        </w:rPr>
        <w:t>排放达标率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color w:val="auto"/>
          <w:sz w:val="32"/>
          <w:szCs w:val="32"/>
          <w:lang w:val="en-US" w:eastAsia="zh-CN"/>
        </w:rPr>
        <w:t>督促企业落实主体责任，开展泵站、排口检查，推进污水处理设施扩容升级，规范污水处理厂污泥处置</w:t>
      </w:r>
      <w:r>
        <w:rPr>
          <w:rFonts w:hint="eastAsia" w:ascii="CESI仿宋-GB13000" w:hAnsi="CESI仿宋-GB13000" w:eastAsia="CESI仿宋-GB13000" w:cs="CESI仿宋-GB13000"/>
          <w:color w:val="auto"/>
          <w:kern w:val="2"/>
          <w:sz w:val="32"/>
          <w:szCs w:val="32"/>
          <w:lang w:val="en-US" w:eastAsia="zh-CN" w:bidi="ar-SA"/>
        </w:rPr>
        <w:t>，排放达标率达到100%。</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1" w:firstLineChars="200"/>
        <w:textAlignment w:val="auto"/>
        <w:rPr>
          <w:rFonts w:hint="eastAsia" w:ascii="CESI仿宋-GB13000" w:hAnsi="CESI仿宋-GB13000" w:eastAsia="CESI仿宋-GB13000" w:cs="CESI仿宋-GB13000"/>
          <w:b/>
          <w:bCs/>
          <w:color w:val="auto"/>
          <w:sz w:val="32"/>
          <w:szCs w:val="32"/>
          <w:highlight w:val="none"/>
        </w:rPr>
      </w:pPr>
      <w:r>
        <w:rPr>
          <w:rFonts w:hint="eastAsia" w:ascii="CESI仿宋-GB13000" w:hAnsi="CESI仿宋-GB13000" w:eastAsia="CESI仿宋-GB13000" w:cs="CESI仿宋-GB13000"/>
          <w:b/>
          <w:bCs/>
          <w:color w:val="auto"/>
          <w:sz w:val="32"/>
          <w:szCs w:val="32"/>
          <w:highlight w:val="none"/>
        </w:rPr>
        <w:t>社会效</w:t>
      </w:r>
      <w:r>
        <w:rPr>
          <w:rFonts w:hint="eastAsia" w:ascii="CESI仿宋-GB13000" w:hAnsi="CESI仿宋-GB13000" w:eastAsia="CESI仿宋-GB13000" w:cs="CESI仿宋-GB13000"/>
          <w:b/>
          <w:bCs/>
          <w:color w:val="auto"/>
          <w:sz w:val="32"/>
          <w:szCs w:val="32"/>
          <w:highlight w:val="none"/>
          <w:lang w:val="en-US" w:eastAsia="zh-CN"/>
        </w:rPr>
        <w:t>应</w:t>
      </w:r>
      <w:r>
        <w:rPr>
          <w:rFonts w:hint="eastAsia" w:ascii="CESI仿宋-GB13000" w:hAnsi="CESI仿宋-GB13000" w:eastAsia="CESI仿宋-GB13000" w:cs="CESI仿宋-GB13000"/>
          <w:b/>
          <w:bCs/>
          <w:color w:val="auto"/>
          <w:sz w:val="32"/>
          <w:szCs w:val="32"/>
          <w:highlight w:val="none"/>
        </w:rPr>
        <w:t>指标完成情况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color w:val="auto"/>
          <w:sz w:val="32"/>
          <w:szCs w:val="32"/>
          <w:highlight w:val="none"/>
          <w:lang w:val="en-US" w:eastAsia="zh-CN"/>
        </w:rPr>
      </w:pPr>
      <w:r>
        <w:rPr>
          <w:rFonts w:hint="eastAsia" w:ascii="CESI仿宋-GB13000" w:hAnsi="CESI仿宋-GB13000" w:eastAsia="CESI仿宋-GB13000" w:cs="CESI仿宋-GB13000"/>
          <w:color w:val="auto"/>
          <w:sz w:val="32"/>
          <w:szCs w:val="32"/>
          <w:highlight w:val="none"/>
          <w:lang w:val="en-US" w:eastAsia="zh-CN"/>
        </w:rPr>
        <w:t>1.社会效益</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CESI仿宋-GB13000" w:hAnsi="CESI仿宋-GB13000" w:eastAsia="CESI仿宋-GB13000" w:cs="CESI仿宋-GB13000"/>
          <w:color w:val="auto"/>
          <w:kern w:val="2"/>
          <w:sz w:val="32"/>
          <w:szCs w:val="32"/>
          <w:lang w:val="en-US" w:eastAsia="zh-CN" w:bidi="ar-SA"/>
        </w:rPr>
      </w:pPr>
      <w:r>
        <w:rPr>
          <w:rFonts w:hint="eastAsia" w:ascii="CESI仿宋-GB13000" w:hAnsi="CESI仿宋-GB13000" w:eastAsia="CESI仿宋-GB13000" w:cs="CESI仿宋-GB13000"/>
          <w:color w:val="auto"/>
          <w:kern w:val="2"/>
          <w:sz w:val="32"/>
          <w:szCs w:val="32"/>
          <w:lang w:val="en-US" w:eastAsia="zh-CN" w:bidi="ar-SA"/>
        </w:rPr>
        <w:t>（1）及时消除安全隐患</w:t>
      </w:r>
    </w:p>
    <w:p>
      <w:pPr>
        <w:pStyle w:val="2"/>
        <w:keepNext w:val="0"/>
        <w:keepLines w:val="0"/>
        <w:pageBreakBefore w:val="0"/>
        <w:widowControl w:val="0"/>
        <w:kinsoku/>
        <w:wordWrap/>
        <w:overflowPunct/>
        <w:topLinePunct w:val="0"/>
        <w:autoSpaceDE/>
        <w:autoSpaceDN/>
        <w:bidi w:val="0"/>
        <w:adjustRightInd/>
        <w:snapToGrid/>
        <w:spacing w:after="0"/>
        <w:ind w:left="0" w:leftChars="0" w:firstLine="640" w:firstLineChars="200"/>
        <w:textAlignment w:val="auto"/>
        <w:rPr>
          <w:rFonts w:hint="eastAsia" w:ascii="CESI仿宋-GB13000" w:hAnsi="CESI仿宋-GB13000" w:eastAsia="CESI仿宋-GB13000" w:cs="CESI仿宋-GB13000"/>
          <w:color w:val="auto"/>
          <w:kern w:val="2"/>
          <w:sz w:val="32"/>
          <w:szCs w:val="32"/>
          <w:lang w:val="en-US" w:eastAsia="zh-CN" w:bidi="ar-SA"/>
        </w:rPr>
      </w:pPr>
      <w:r>
        <w:rPr>
          <w:rFonts w:hint="eastAsia" w:ascii="CESI仿宋-GB13000" w:hAnsi="CESI仿宋-GB13000" w:eastAsia="CESI仿宋-GB13000" w:cs="CESI仿宋-GB13000"/>
          <w:color w:val="auto"/>
          <w:kern w:val="2"/>
          <w:sz w:val="32"/>
          <w:szCs w:val="32"/>
          <w:lang w:val="en-US" w:eastAsia="zh-CN" w:bidi="ar-SA"/>
        </w:rPr>
        <w:t>不定期深入建筑工地一线，积极开展安全隐患排查工作，及时消除安全隐患，目前，全区建筑工地未发生安全生产责任事故和质量安全事故。</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CESI仿宋-GB13000" w:hAnsi="CESI仿宋-GB13000" w:eastAsia="CESI仿宋-GB13000" w:cs="CESI仿宋-GB13000"/>
          <w:color w:val="auto"/>
          <w:kern w:val="2"/>
          <w:sz w:val="32"/>
          <w:szCs w:val="32"/>
          <w:lang w:val="en-US" w:eastAsia="zh-CN" w:bidi="ar-SA"/>
        </w:rPr>
      </w:pPr>
      <w:r>
        <w:rPr>
          <w:rFonts w:hint="eastAsia" w:ascii="CESI仿宋-GB13000" w:hAnsi="CESI仿宋-GB13000" w:eastAsia="CESI仿宋-GB13000" w:cs="CESI仿宋-GB13000"/>
          <w:color w:val="auto"/>
          <w:kern w:val="2"/>
          <w:sz w:val="32"/>
          <w:szCs w:val="32"/>
          <w:lang w:val="en-US" w:eastAsia="zh-CN" w:bidi="ar-SA"/>
        </w:rPr>
        <w:t>（2）保障自建房安全</w:t>
      </w:r>
    </w:p>
    <w:p>
      <w:pPr>
        <w:pStyle w:val="2"/>
        <w:keepNext w:val="0"/>
        <w:keepLines w:val="0"/>
        <w:pageBreakBefore w:val="0"/>
        <w:widowControl w:val="0"/>
        <w:kinsoku/>
        <w:wordWrap/>
        <w:overflowPunct/>
        <w:topLinePunct w:val="0"/>
        <w:autoSpaceDE/>
        <w:autoSpaceDN/>
        <w:bidi w:val="0"/>
        <w:adjustRightInd/>
        <w:snapToGrid/>
        <w:spacing w:after="0"/>
        <w:ind w:left="0" w:leftChars="0" w:firstLine="640" w:firstLineChars="200"/>
        <w:textAlignment w:val="auto"/>
        <w:rPr>
          <w:rFonts w:hint="eastAsia" w:ascii="CESI仿宋-GB13000" w:hAnsi="CESI仿宋-GB13000" w:eastAsia="CESI仿宋-GB13000" w:cs="CESI仿宋-GB13000"/>
          <w:color w:val="auto"/>
          <w:kern w:val="2"/>
          <w:sz w:val="32"/>
          <w:szCs w:val="32"/>
          <w:lang w:val="en-US" w:eastAsia="zh-CN" w:bidi="ar-SA"/>
        </w:rPr>
      </w:pPr>
      <w:r>
        <w:rPr>
          <w:rFonts w:hint="eastAsia" w:ascii="CESI仿宋-GB13000" w:hAnsi="CESI仿宋-GB13000" w:eastAsia="CESI仿宋-GB13000" w:cs="CESI仿宋-GB13000"/>
          <w:color w:val="auto"/>
          <w:kern w:val="2"/>
          <w:sz w:val="32"/>
          <w:szCs w:val="32"/>
          <w:lang w:val="en-US" w:eastAsia="zh-CN" w:bidi="ar-SA"/>
        </w:rPr>
        <w:t>对自建房进行安全鉴定，对群体住房进行全面排查，对D级危房进行拆除，通过“四不两直”方式进行自建房安全管控抽查，指导社区（村）消除安全隐患。</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CESI仿宋-GB13000" w:hAnsi="CESI仿宋-GB13000" w:eastAsia="CESI仿宋-GB13000" w:cs="CESI仿宋-GB13000"/>
          <w:color w:val="auto"/>
          <w:kern w:val="2"/>
          <w:sz w:val="32"/>
          <w:szCs w:val="32"/>
          <w:lang w:val="en-US" w:eastAsia="zh-CN" w:bidi="ar-SA"/>
        </w:rPr>
      </w:pPr>
      <w:r>
        <w:rPr>
          <w:rFonts w:hint="eastAsia" w:ascii="CESI仿宋-GB13000" w:hAnsi="CESI仿宋-GB13000" w:eastAsia="CESI仿宋-GB13000" w:cs="CESI仿宋-GB13000"/>
          <w:color w:val="auto"/>
          <w:kern w:val="2"/>
          <w:sz w:val="32"/>
          <w:szCs w:val="32"/>
          <w:lang w:val="en-US" w:eastAsia="zh-CN" w:bidi="ar-SA"/>
        </w:rPr>
        <w:t>（3）健全建筑市场信用体系</w:t>
      </w:r>
    </w:p>
    <w:p>
      <w:pPr>
        <w:pStyle w:val="2"/>
        <w:keepNext w:val="0"/>
        <w:keepLines w:val="0"/>
        <w:pageBreakBefore w:val="0"/>
        <w:widowControl w:val="0"/>
        <w:kinsoku/>
        <w:wordWrap/>
        <w:overflowPunct/>
        <w:topLinePunct w:val="0"/>
        <w:autoSpaceDE/>
        <w:autoSpaceDN/>
        <w:bidi w:val="0"/>
        <w:adjustRightInd/>
        <w:snapToGrid/>
        <w:spacing w:after="0"/>
        <w:ind w:left="0" w:leftChars="0" w:firstLine="640" w:firstLineChars="200"/>
        <w:textAlignment w:val="auto"/>
        <w:rPr>
          <w:rFonts w:hint="eastAsia" w:ascii="CESI仿宋-GB13000" w:hAnsi="CESI仿宋-GB13000" w:eastAsia="CESI仿宋-GB13000" w:cs="CESI仿宋-GB13000"/>
          <w:color w:val="auto"/>
          <w:kern w:val="2"/>
          <w:sz w:val="32"/>
          <w:szCs w:val="32"/>
          <w:lang w:val="en-US" w:eastAsia="zh-CN" w:bidi="ar-SA"/>
        </w:rPr>
      </w:pPr>
      <w:r>
        <w:rPr>
          <w:rFonts w:hint="eastAsia" w:ascii="CESI仿宋-GB13000" w:hAnsi="CESI仿宋-GB13000" w:eastAsia="CESI仿宋-GB13000" w:cs="CESI仿宋-GB13000"/>
          <w:color w:val="auto"/>
          <w:kern w:val="2"/>
          <w:sz w:val="32"/>
          <w:szCs w:val="32"/>
          <w:lang w:val="en-US" w:eastAsia="zh-CN" w:bidi="ar-SA"/>
        </w:rPr>
        <w:t>健全建筑市场信用体系，加强对建筑市场的监管。</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CESI仿宋-GB13000" w:hAnsi="CESI仿宋-GB13000" w:eastAsia="CESI仿宋-GB13000" w:cs="CESI仿宋-GB13000"/>
          <w:color w:val="auto"/>
          <w:kern w:val="2"/>
          <w:sz w:val="32"/>
          <w:szCs w:val="32"/>
          <w:lang w:val="en-US" w:eastAsia="zh-CN" w:bidi="ar-SA"/>
        </w:rPr>
      </w:pPr>
      <w:r>
        <w:rPr>
          <w:rFonts w:hint="eastAsia" w:ascii="CESI仿宋-GB13000" w:hAnsi="CESI仿宋-GB13000" w:eastAsia="CESI仿宋-GB13000" w:cs="CESI仿宋-GB13000"/>
          <w:color w:val="auto"/>
          <w:kern w:val="2"/>
          <w:sz w:val="32"/>
          <w:szCs w:val="32"/>
          <w:lang w:val="en-US" w:eastAsia="zh-CN" w:bidi="ar-SA"/>
        </w:rPr>
        <w:t>（4）安置方式多样化率</w:t>
      </w:r>
    </w:p>
    <w:p>
      <w:pPr>
        <w:pStyle w:val="2"/>
        <w:keepNext w:val="0"/>
        <w:keepLines w:val="0"/>
        <w:pageBreakBefore w:val="0"/>
        <w:widowControl w:val="0"/>
        <w:kinsoku/>
        <w:wordWrap/>
        <w:overflowPunct/>
        <w:topLinePunct w:val="0"/>
        <w:autoSpaceDE/>
        <w:autoSpaceDN/>
        <w:bidi w:val="0"/>
        <w:adjustRightInd/>
        <w:snapToGrid/>
        <w:spacing w:after="0"/>
        <w:ind w:left="0" w:leftChars="0" w:firstLine="640" w:firstLineChars="200"/>
        <w:textAlignment w:val="auto"/>
        <w:rPr>
          <w:rFonts w:hint="eastAsia" w:ascii="CESI仿宋-GB13000" w:hAnsi="CESI仿宋-GB13000" w:eastAsia="CESI仿宋-GB13000" w:cs="CESI仿宋-GB13000"/>
          <w:color w:val="auto"/>
          <w:kern w:val="2"/>
          <w:sz w:val="32"/>
          <w:szCs w:val="32"/>
          <w:lang w:val="en-US" w:eastAsia="zh-CN" w:bidi="ar-SA"/>
        </w:rPr>
      </w:pPr>
      <w:r>
        <w:rPr>
          <w:rFonts w:hint="eastAsia" w:ascii="CESI仿宋-GB13000" w:hAnsi="CESI仿宋-GB13000" w:eastAsia="CESI仿宋-GB13000" w:cs="CESI仿宋-GB13000"/>
          <w:color w:val="auto"/>
          <w:kern w:val="2"/>
          <w:sz w:val="32"/>
          <w:szCs w:val="32"/>
          <w:lang w:val="en-US" w:eastAsia="zh-CN" w:bidi="ar-SA"/>
        </w:rPr>
        <w:t>房票政策实施，保证群众凭房票即可去符合条件的楼盘选房，改善被征收居民生活条件的同时，满足被征收居民多样化、差异化的安置需求。保证安置方式多样化率达到95%以上。</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CESI仿宋-GB13000" w:hAnsi="CESI仿宋-GB13000" w:eastAsia="CESI仿宋-GB13000" w:cs="CESI仿宋-GB13000"/>
          <w:color w:val="auto"/>
          <w:kern w:val="2"/>
          <w:sz w:val="32"/>
          <w:szCs w:val="32"/>
          <w:lang w:val="en-US" w:eastAsia="zh-CN" w:bidi="ar-SA"/>
        </w:rPr>
      </w:pPr>
      <w:r>
        <w:rPr>
          <w:rFonts w:hint="eastAsia" w:ascii="CESI仿宋-GB13000" w:hAnsi="CESI仿宋-GB13000" w:eastAsia="CESI仿宋-GB13000" w:cs="CESI仿宋-GB13000"/>
          <w:color w:val="auto"/>
          <w:kern w:val="2"/>
          <w:sz w:val="32"/>
          <w:szCs w:val="32"/>
          <w:lang w:val="en-US" w:eastAsia="zh-CN" w:bidi="ar-SA"/>
        </w:rPr>
        <w:t>（5）降低污泥造成的影响</w:t>
      </w:r>
    </w:p>
    <w:p>
      <w:pPr>
        <w:pStyle w:val="2"/>
        <w:keepNext w:val="0"/>
        <w:keepLines w:val="0"/>
        <w:pageBreakBefore w:val="0"/>
        <w:widowControl w:val="0"/>
        <w:kinsoku/>
        <w:wordWrap/>
        <w:overflowPunct/>
        <w:topLinePunct w:val="0"/>
        <w:autoSpaceDE/>
        <w:autoSpaceDN/>
        <w:bidi w:val="0"/>
        <w:adjustRightInd/>
        <w:snapToGrid/>
        <w:spacing w:after="0"/>
        <w:ind w:left="0" w:leftChars="0" w:firstLine="640" w:firstLineChars="200"/>
        <w:textAlignment w:val="auto"/>
        <w:rPr>
          <w:rFonts w:hint="eastAsia" w:ascii="CESI仿宋-GB13000" w:hAnsi="CESI仿宋-GB13000" w:eastAsia="CESI仿宋-GB13000" w:cs="CESI仿宋-GB13000"/>
          <w:color w:val="auto"/>
          <w:kern w:val="2"/>
          <w:sz w:val="32"/>
          <w:szCs w:val="32"/>
          <w:lang w:val="en-US" w:eastAsia="zh-CN" w:bidi="ar-SA"/>
        </w:rPr>
      </w:pPr>
      <w:r>
        <w:rPr>
          <w:rFonts w:hint="eastAsia" w:ascii="CESI仿宋-GB13000" w:hAnsi="CESI仿宋-GB13000" w:eastAsia="CESI仿宋-GB13000" w:cs="CESI仿宋-GB13000"/>
          <w:color w:val="auto"/>
          <w:kern w:val="2"/>
          <w:sz w:val="32"/>
          <w:szCs w:val="32"/>
          <w:lang w:val="en-US" w:eastAsia="zh-CN" w:bidi="ar-SA"/>
        </w:rPr>
        <w:t>污泥正常规范化处置，符合国家和省环保要求，降低污泥造成的影响，发展的同时要注意保护环境。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color w:val="auto"/>
          <w:sz w:val="32"/>
          <w:szCs w:val="32"/>
          <w:highlight w:val="none"/>
          <w:lang w:val="en-US" w:eastAsia="zh-CN"/>
        </w:rPr>
      </w:pPr>
      <w:r>
        <w:rPr>
          <w:rFonts w:hint="eastAsia" w:ascii="CESI仿宋-GB13000" w:hAnsi="CESI仿宋-GB13000" w:eastAsia="CESI仿宋-GB13000" w:cs="CESI仿宋-GB13000"/>
          <w:color w:val="auto"/>
          <w:sz w:val="32"/>
          <w:szCs w:val="32"/>
          <w:highlight w:val="none"/>
          <w:lang w:val="en-US" w:eastAsia="zh-CN"/>
        </w:rPr>
        <w:t>2.生态效益</w:t>
      </w:r>
    </w:p>
    <w:p>
      <w:pPr>
        <w:pStyle w:val="2"/>
        <w:keepNext w:val="0"/>
        <w:keepLines w:val="0"/>
        <w:pageBreakBefore w:val="0"/>
        <w:widowControl w:val="0"/>
        <w:kinsoku/>
        <w:wordWrap/>
        <w:overflowPunct/>
        <w:topLinePunct w:val="0"/>
        <w:autoSpaceDE/>
        <w:autoSpaceDN/>
        <w:bidi w:val="0"/>
        <w:adjustRightInd/>
        <w:snapToGrid/>
        <w:spacing w:after="0"/>
        <w:ind w:left="0" w:leftChars="0" w:firstLine="640" w:firstLineChars="200"/>
        <w:textAlignment w:val="auto"/>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color w:val="auto"/>
          <w:kern w:val="2"/>
          <w:sz w:val="32"/>
          <w:szCs w:val="32"/>
          <w:lang w:val="en-US" w:eastAsia="zh-CN" w:bidi="ar-SA"/>
        </w:rPr>
        <w:t>打好扬尘治理“主动战”，强化措施，严防扬尘污染。认真落实管委会污染防治要求。做好污泥规范化处置，降低污泥对环境的污染的影响，生态环境优化率达到90%以上。</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1" w:firstLineChars="200"/>
        <w:textAlignment w:val="auto"/>
        <w:rPr>
          <w:rFonts w:hint="eastAsia" w:ascii="CESI仿宋-GB13000" w:hAnsi="CESI仿宋-GB13000" w:eastAsia="CESI仿宋-GB13000" w:cs="CESI仿宋-GB13000"/>
          <w:color w:val="auto"/>
          <w:kern w:val="2"/>
          <w:sz w:val="32"/>
          <w:szCs w:val="32"/>
          <w:lang w:val="en-US" w:eastAsia="zh-CN" w:bidi="ar-SA"/>
        </w:rPr>
      </w:pPr>
      <w:r>
        <w:rPr>
          <w:rFonts w:hint="eastAsia" w:ascii="CESI仿宋-GB13000" w:hAnsi="CESI仿宋-GB13000" w:eastAsia="CESI仿宋-GB13000" w:cs="CESI仿宋-GB13000"/>
          <w:b/>
          <w:bCs/>
          <w:sz w:val="32"/>
          <w:szCs w:val="32"/>
          <w:lang w:eastAsia="zh-CN"/>
        </w:rPr>
        <w:t>（</w:t>
      </w:r>
      <w:r>
        <w:rPr>
          <w:rFonts w:hint="eastAsia" w:ascii="CESI仿宋-GB13000" w:hAnsi="CESI仿宋-GB13000" w:eastAsia="CESI仿宋-GB13000" w:cs="CESI仿宋-GB13000"/>
          <w:b/>
          <w:bCs/>
          <w:sz w:val="32"/>
          <w:szCs w:val="32"/>
          <w:lang w:val="en-US" w:eastAsia="zh-CN"/>
        </w:rPr>
        <w:t>五）</w:t>
      </w:r>
      <w:r>
        <w:rPr>
          <w:rFonts w:hint="eastAsia" w:ascii="CESI仿宋-GB13000" w:hAnsi="CESI仿宋-GB13000" w:eastAsia="CESI仿宋-GB13000" w:cs="CESI仿宋-GB13000"/>
          <w:b/>
          <w:bCs/>
          <w:sz w:val="32"/>
          <w:szCs w:val="32"/>
        </w:rPr>
        <w:t>可持续发展能力指标完成情况</w:t>
      </w:r>
    </w:p>
    <w:p>
      <w:pPr>
        <w:pStyle w:val="2"/>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ascii="CESI仿宋-GB13000" w:hAnsi="CESI仿宋-GB13000" w:eastAsia="CESI仿宋-GB13000" w:cs="CESI仿宋-GB13000"/>
          <w:color w:val="auto"/>
          <w:kern w:val="2"/>
          <w:sz w:val="32"/>
          <w:szCs w:val="32"/>
          <w:lang w:val="en-US" w:eastAsia="zh-CN" w:bidi="ar-SA"/>
        </w:rPr>
      </w:pPr>
      <w:r>
        <w:rPr>
          <w:rFonts w:hint="eastAsia" w:ascii="CESI仿宋-GB13000" w:hAnsi="CESI仿宋-GB13000" w:eastAsia="CESI仿宋-GB13000" w:cs="CESI仿宋-GB13000"/>
          <w:color w:val="auto"/>
          <w:kern w:val="2"/>
          <w:sz w:val="32"/>
          <w:szCs w:val="32"/>
          <w:lang w:val="en-US" w:eastAsia="zh-CN" w:bidi="ar-SA"/>
        </w:rPr>
        <w:t>评价小组从体制机制改革、人才支撑、科技支撑等方面对可持续发展能力指标完成情况进行分析。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48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1.体制机制改革指标分析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48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（1）服务体制改革成效</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48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该单位未发生服务体制改革，不涉及该项指标。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48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（2）行政管理体制改革成效</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48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该单位未发生服务体制改革，不涉及该项指标。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48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2.人才支撑指标分析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48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（1）业务学习与培训完成率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2023年单位按照年初计划和领导部署，完成了各项培训和业务学习任务，完成率为100%，达到了年初目标。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48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（2）干部队伍体系建设规划情况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单位不涉及此项工作，具体由葛店经济技术开发区管理委员会安排。</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48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（3）高学历、高层次人才储备率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单位不涉及此项工作，具体由葛店经济技术开发区管理委员会安排。</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48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3.科技支撑指标分析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48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（1）信息化建设情况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2023年单位没有信息化建设项目，未开展信息化建设工作。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1" w:firstLineChars="200"/>
        <w:textAlignment w:val="auto"/>
        <w:rPr>
          <w:rFonts w:hint="eastAsia" w:ascii="CESI仿宋-GB13000" w:hAnsi="CESI仿宋-GB13000" w:eastAsia="CESI仿宋-GB13000" w:cs="CESI仿宋-GB13000"/>
          <w:b/>
          <w:bCs/>
          <w:sz w:val="32"/>
          <w:szCs w:val="32"/>
        </w:rPr>
      </w:pPr>
      <w:r>
        <w:rPr>
          <w:rFonts w:hint="eastAsia" w:ascii="CESI仿宋-GB13000" w:hAnsi="CESI仿宋-GB13000" w:eastAsia="CESI仿宋-GB13000" w:cs="CESI仿宋-GB13000"/>
          <w:b/>
          <w:bCs/>
          <w:sz w:val="32"/>
          <w:szCs w:val="32"/>
          <w:lang w:eastAsia="zh-CN"/>
        </w:rPr>
        <w:t>（</w:t>
      </w:r>
      <w:r>
        <w:rPr>
          <w:rFonts w:hint="eastAsia" w:ascii="CESI仿宋-GB13000" w:hAnsi="CESI仿宋-GB13000" w:eastAsia="CESI仿宋-GB13000" w:cs="CESI仿宋-GB13000"/>
          <w:b/>
          <w:bCs/>
          <w:sz w:val="32"/>
          <w:szCs w:val="32"/>
          <w:lang w:val="en-US" w:eastAsia="zh-CN"/>
        </w:rPr>
        <w:t>六）</w:t>
      </w:r>
      <w:r>
        <w:rPr>
          <w:rFonts w:hint="eastAsia" w:ascii="CESI仿宋-GB13000" w:hAnsi="CESI仿宋-GB13000" w:eastAsia="CESI仿宋-GB13000" w:cs="CESI仿宋-GB13000"/>
          <w:b/>
          <w:bCs/>
          <w:sz w:val="32"/>
          <w:szCs w:val="32"/>
        </w:rPr>
        <w:t>满意度指标完成情况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评价小组从服务对象满意度、联系部门满意度等方面对</w:t>
      </w:r>
      <w:r>
        <w:rPr>
          <w:rFonts w:hint="eastAsia" w:ascii="CESI仿宋-GB13000" w:hAnsi="CESI仿宋-GB13000" w:eastAsia="CESI仿宋-GB13000" w:cs="CESI仿宋-GB13000"/>
          <w:sz w:val="32"/>
          <w:szCs w:val="32"/>
        </w:rPr>
        <w:t>满意度指标完成情况</w:t>
      </w:r>
      <w:r>
        <w:rPr>
          <w:rFonts w:hint="eastAsia" w:ascii="CESI仿宋-GB13000" w:hAnsi="CESI仿宋-GB13000" w:eastAsia="CESI仿宋-GB13000" w:cs="CESI仿宋-GB13000"/>
          <w:sz w:val="32"/>
          <w:szCs w:val="32"/>
          <w:lang w:val="en-US" w:eastAsia="zh-CN"/>
        </w:rPr>
        <w:t>进行分析。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1.服务对象满意度指标分析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 xml:space="preserve">    通过对服务对象满意度进行调查，2023年服务对象对本部门服务较认可，满意度达到了年初目标90%。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2.联系部门满意度指标分析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通过对联系部门满意度进行调查，2023年联系部门对本部门服务较认可，满意度达到了年初目标90%。</w:t>
      </w: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highlight w:val="none"/>
        </w:rPr>
      </w:pPr>
      <w:r>
        <w:rPr>
          <w:rFonts w:hint="eastAsia" w:ascii="CESI仿宋-GB13000" w:hAnsi="CESI仿宋-GB13000" w:eastAsia="CESI仿宋-GB13000" w:cs="CESI仿宋-GB13000"/>
          <w:sz w:val="32"/>
          <w:szCs w:val="32"/>
          <w:highlight w:val="none"/>
        </w:rPr>
        <w:t>主要成效、存在的突出问题和原因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1.成立了安全检查专家组，不定期深入建筑工地一线，积极开展</w:t>
      </w:r>
      <w:r>
        <w:rPr>
          <w:rFonts w:hint="eastAsia" w:ascii="CESI仿宋-GB13000" w:hAnsi="CESI仿宋-GB13000" w:eastAsia="CESI仿宋-GB13000" w:cs="CESI仿宋-GB13000"/>
          <w:color w:val="auto"/>
          <w:sz w:val="32"/>
          <w:szCs w:val="32"/>
          <w:lang w:val="en-US" w:eastAsia="zh-CN"/>
        </w:rPr>
        <w:t>安全隐患排查工作。</w:t>
      </w:r>
      <w:r>
        <w:rPr>
          <w:rFonts w:hint="eastAsia" w:ascii="CESI仿宋-GB13000" w:hAnsi="CESI仿宋-GB13000" w:eastAsia="CESI仿宋-GB13000" w:cs="CESI仿宋-GB13000"/>
          <w:sz w:val="32"/>
          <w:szCs w:val="32"/>
          <w:lang w:val="en-US" w:eastAsia="zh-CN"/>
        </w:rPr>
        <w:t>目前，全区建筑工地未发生安全生产责任事故和质量安全事故。初步形成了覆盖项目施工现场和施工过程的“互联网+监管”质量安全管理新模式。</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2.认真落实管委会污染防治要求，督促在建工地严格执行“六个百分百”“八个必须”，认真检查督促整改。目前，全区建筑工地未出现信访投诉和环保整改事项。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3.积极健全制度推改革。推进落实“区域评估成果利用”、“五证同发”、“项目策划生成”等工作。推行施工图审查后置、用能联动报装、工程建设项目监理制度改革、施工图联合审查、多测合一购买服务、建筑工程施工许可规范管理等制度。全年共完成了25个工程项目的建筑工程施工许可证核发、8个项目的施工许可变更、17个项目的施工许可单体补录等工作。积极开展全区建设项目市场行为检查，深入开展全区住建领域违法违规行为整治专项行动，下达整改意见书52份，完成问题整改132项。检查评比促管理，聘请第三方机构</w:t>
      </w:r>
      <w:r>
        <w:rPr>
          <w:rFonts w:hint="eastAsia" w:ascii="CESI仿宋-GB13000" w:hAnsi="CESI仿宋-GB13000" w:eastAsia="CESI仿宋-GB13000" w:cs="CESI仿宋-GB13000"/>
          <w:color w:val="auto"/>
          <w:sz w:val="32"/>
          <w:szCs w:val="32"/>
          <w:lang w:val="en-US" w:eastAsia="zh-CN"/>
        </w:rPr>
        <w:t>开展工程建设项目管理红黑榜评比</w:t>
      </w:r>
      <w:r>
        <w:rPr>
          <w:rFonts w:hint="eastAsia" w:ascii="CESI仿宋-GB13000" w:hAnsi="CESI仿宋-GB13000" w:eastAsia="CESI仿宋-GB13000" w:cs="CESI仿宋-GB13000"/>
          <w:sz w:val="32"/>
          <w:szCs w:val="32"/>
          <w:lang w:val="en-US" w:eastAsia="zh-CN"/>
        </w:rPr>
        <w:t>，评出并公示红榜2个、黑榜3个。</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4.健全机制强防控，“区主导、镇实施、村配合”，条块结合、以块为主、分级负责。</w:t>
      </w:r>
      <w:r>
        <w:rPr>
          <w:rFonts w:hint="eastAsia" w:ascii="CESI仿宋-GB13000" w:hAnsi="CESI仿宋-GB13000" w:eastAsia="CESI仿宋-GB13000" w:cs="CESI仿宋-GB13000"/>
          <w:color w:val="auto"/>
          <w:sz w:val="32"/>
          <w:szCs w:val="32"/>
          <w:lang w:val="en-US" w:eastAsia="zh-CN"/>
        </w:rPr>
        <w:t>排查整治保障住房安全，</w:t>
      </w:r>
      <w:r>
        <w:rPr>
          <w:rFonts w:hint="eastAsia" w:ascii="CESI仿宋-GB13000" w:hAnsi="CESI仿宋-GB13000" w:eastAsia="CESI仿宋-GB13000" w:cs="CESI仿宋-GB13000"/>
          <w:sz w:val="32"/>
          <w:szCs w:val="32"/>
          <w:lang w:val="en-US" w:eastAsia="zh-CN"/>
        </w:rPr>
        <w:t>开展“回头看”，组织第三方机构对24栋经营性自建房进行安全鉴定，对493栋疑似危房及1526位低收入群体住房进行全面排查。完成全国农房排查系统1721栋农房信息的填报任务，完成率100%。制定了行动方案，完成了409栋D级危房的拆除工作。通过“四不两直”方式进行自建房安全管控抽查，指导社区（村）消除安全隐患。发动群众共抵制。拓宽举报途径，制定奖励制度。</w:t>
      </w:r>
    </w:p>
    <w:p>
      <w:pPr>
        <w:pStyle w:val="5"/>
        <w:numPr>
          <w:ilvl w:val="0"/>
          <w:numId w:val="0"/>
        </w:numPr>
        <w:ind w:left="0" w:leftChars="0" w:firstLine="640" w:firstLineChars="200"/>
        <w:rPr>
          <w:rFonts w:hint="eastAsia" w:ascii="CESI仿宋-GB13000" w:hAnsi="CESI仿宋-GB13000" w:eastAsia="CESI仿宋-GB13000" w:cs="CESI仿宋-GB13000"/>
          <w:kern w:val="2"/>
          <w:sz w:val="32"/>
          <w:szCs w:val="32"/>
          <w:lang w:val="en-US" w:eastAsia="zh-CN" w:bidi="ar-SA"/>
        </w:rPr>
      </w:pPr>
      <w:bookmarkStart w:id="0" w:name="_Hlk148432691"/>
      <w:r>
        <w:rPr>
          <w:rFonts w:hint="eastAsia" w:ascii="CESI仿宋-GB13000" w:hAnsi="CESI仿宋-GB13000" w:eastAsia="CESI仿宋-GB13000" w:cs="CESI仿宋-GB13000"/>
          <w:kern w:val="2"/>
          <w:sz w:val="32"/>
          <w:szCs w:val="32"/>
          <w:lang w:val="en-US" w:eastAsia="zh-CN" w:bidi="ar-SA"/>
        </w:rPr>
        <w:t>5.持续开展巡查整治行动，督促葛华燃气公司和旺兴燃气供应点两家企业切实拉紧安全之弦、筑牢安全之基。</w:t>
      </w:r>
      <w:bookmarkEnd w:id="0"/>
      <w:r>
        <w:rPr>
          <w:rFonts w:hint="eastAsia" w:ascii="CESI仿宋-GB13000" w:hAnsi="CESI仿宋-GB13000" w:eastAsia="CESI仿宋-GB13000" w:cs="CESI仿宋-GB13000"/>
          <w:color w:val="auto"/>
          <w:kern w:val="2"/>
          <w:sz w:val="32"/>
          <w:szCs w:val="32"/>
          <w:lang w:val="en-US" w:eastAsia="zh-CN" w:bidi="ar-SA"/>
        </w:rPr>
        <w:t>开展燃气安全隐患联合排查整治行动，积极推动落实燃气</w:t>
      </w:r>
      <w:r>
        <w:rPr>
          <w:rFonts w:hint="eastAsia" w:ascii="CESI仿宋-GB13000" w:hAnsi="CESI仿宋-GB13000" w:eastAsia="CESI仿宋-GB13000" w:cs="CESI仿宋-GB13000"/>
          <w:kern w:val="2"/>
          <w:sz w:val="32"/>
          <w:szCs w:val="32"/>
          <w:lang w:val="en-US" w:eastAsia="zh-CN" w:bidi="ar-SA"/>
        </w:rPr>
        <w:t>安全装置“三件套”和液化气餐饮场所“瓶改管”工作；持续开展燃气打非治违联合行动，累计查处非法存储、运输的液化气钢瓶107个。</w:t>
      </w:r>
    </w:p>
    <w:p>
      <w:pPr>
        <w:overflowPunct w:val="0"/>
        <w:adjustRightInd w:val="0"/>
        <w:spacing w:line="578" w:lineRule="exact"/>
        <w:ind w:firstLine="640" w:firstLineChars="200"/>
        <w:rPr>
          <w:rFonts w:hint="eastAsia" w:ascii="CESI仿宋-GB13000" w:hAnsi="CESI仿宋-GB13000" w:eastAsia="CESI仿宋-GB13000" w:cs="CESI仿宋-GB13000"/>
          <w:kern w:val="2"/>
          <w:sz w:val="32"/>
          <w:szCs w:val="32"/>
          <w:lang w:val="en-US" w:eastAsia="zh-CN" w:bidi="ar-SA"/>
        </w:rPr>
      </w:pPr>
      <w:r>
        <w:rPr>
          <w:rFonts w:hint="eastAsia" w:ascii="CESI仿宋-GB13000" w:hAnsi="CESI仿宋-GB13000" w:eastAsia="CESI仿宋-GB13000" w:cs="CESI仿宋-GB13000"/>
          <w:kern w:val="2"/>
          <w:sz w:val="32"/>
          <w:szCs w:val="32"/>
          <w:lang w:val="en-US" w:eastAsia="zh-CN" w:bidi="ar-SA"/>
        </w:rPr>
        <w:t>6.按照保障性租赁住房租赁管理要求，督促运营单位严格标准，完善申请审核手续，加快做好房源分配和入住工作。目前已签订合同330套，另有300套人才房正在上会研究过程中。及时发放住房补贴。认真开展申请人员的资格审查，及时为符合条件的2户最低收入家庭，发放2023年度</w:t>
      </w:r>
      <w:r>
        <w:rPr>
          <w:rFonts w:hint="eastAsia" w:ascii="CESI仿宋-GB13000" w:hAnsi="CESI仿宋-GB13000" w:eastAsia="CESI仿宋-GB13000" w:cs="CESI仿宋-GB13000"/>
          <w:color w:val="auto"/>
          <w:kern w:val="2"/>
          <w:sz w:val="32"/>
          <w:szCs w:val="32"/>
          <w:lang w:val="en-US" w:eastAsia="zh-CN" w:bidi="ar-SA"/>
        </w:rPr>
        <w:t>租赁住房补贴</w:t>
      </w:r>
      <w:r>
        <w:rPr>
          <w:rFonts w:hint="eastAsia" w:ascii="CESI仿宋-GB13000" w:hAnsi="CESI仿宋-GB13000" w:eastAsia="CESI仿宋-GB13000" w:cs="CESI仿宋-GB13000"/>
          <w:kern w:val="2"/>
          <w:sz w:val="32"/>
          <w:szCs w:val="32"/>
          <w:lang w:val="en-US" w:eastAsia="zh-CN" w:bidi="ar-SA"/>
        </w:rPr>
        <w:t>。</w:t>
      </w:r>
    </w:p>
    <w:p>
      <w:pPr>
        <w:overflowPunct w:val="0"/>
        <w:adjustRightInd w:val="0"/>
        <w:spacing w:line="578" w:lineRule="exact"/>
        <w:ind w:firstLine="640" w:firstLineChars="200"/>
        <w:rPr>
          <w:rFonts w:hint="eastAsia" w:ascii="CESI仿宋-GB13000" w:hAnsi="CESI仿宋-GB13000" w:eastAsia="CESI仿宋-GB13000" w:cs="CESI仿宋-GB13000"/>
          <w:kern w:val="2"/>
          <w:sz w:val="32"/>
          <w:szCs w:val="32"/>
          <w:lang w:val="en-US" w:eastAsia="zh-CN" w:bidi="ar-SA"/>
        </w:rPr>
      </w:pPr>
      <w:r>
        <w:rPr>
          <w:rFonts w:hint="eastAsia" w:ascii="CESI仿宋-GB13000" w:hAnsi="CESI仿宋-GB13000" w:eastAsia="CESI仿宋-GB13000" w:cs="CESI仿宋-GB13000"/>
          <w:kern w:val="2"/>
          <w:sz w:val="32"/>
          <w:szCs w:val="32"/>
          <w:lang w:val="en-US" w:eastAsia="zh-CN" w:bidi="ar-SA"/>
        </w:rPr>
        <w:t>7.在管委会的正确指导下，紧密对接市住建局，重新拟定了工作方案，</w:t>
      </w:r>
      <w:r>
        <w:rPr>
          <w:rFonts w:hint="eastAsia" w:ascii="CESI仿宋-GB13000" w:hAnsi="CESI仿宋-GB13000" w:eastAsia="CESI仿宋-GB13000" w:cs="CESI仿宋-GB13000"/>
          <w:color w:val="auto"/>
          <w:kern w:val="2"/>
          <w:sz w:val="32"/>
          <w:szCs w:val="32"/>
          <w:lang w:val="en-US" w:eastAsia="zh-CN" w:bidi="ar-SA"/>
        </w:rPr>
        <w:t>稳步推进房票工作。房票政</w:t>
      </w:r>
      <w:r>
        <w:rPr>
          <w:rFonts w:hint="eastAsia" w:ascii="CESI仿宋-GB13000" w:hAnsi="CESI仿宋-GB13000" w:eastAsia="CESI仿宋-GB13000" w:cs="CESI仿宋-GB13000"/>
          <w:kern w:val="2"/>
          <w:sz w:val="32"/>
          <w:szCs w:val="32"/>
          <w:lang w:val="en-US" w:eastAsia="zh-CN" w:bidi="ar-SA"/>
        </w:rPr>
        <w:t>策实施以来，我区于今年7月底率先开出全市第一张房票。目前，已完成房票购房交易3笔，还有多笔房票业务在办或意向办理中。</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b w:val="0"/>
          <w:bCs w:val="0"/>
          <w:sz w:val="32"/>
          <w:szCs w:val="32"/>
          <w:lang w:val="en-US" w:eastAsia="zh-CN"/>
        </w:rPr>
      </w:pPr>
      <w:r>
        <w:rPr>
          <w:rFonts w:hint="eastAsia" w:ascii="CESI仿宋-GB13000" w:hAnsi="CESI仿宋-GB13000" w:eastAsia="CESI仿宋-GB13000" w:cs="CESI仿宋-GB13000"/>
          <w:b w:val="0"/>
          <w:bCs w:val="0"/>
          <w:sz w:val="32"/>
          <w:szCs w:val="32"/>
          <w:lang w:val="en-US" w:eastAsia="zh-CN"/>
        </w:rPr>
        <w:t>（二）</w:t>
      </w:r>
      <w:r>
        <w:rPr>
          <w:rFonts w:hint="eastAsia" w:ascii="CESI仿宋-GB13000" w:hAnsi="CESI仿宋-GB13000" w:eastAsia="CESI仿宋-GB13000" w:cs="CESI仿宋-GB13000"/>
          <w:b w:val="0"/>
          <w:bCs w:val="0"/>
          <w:sz w:val="32"/>
          <w:szCs w:val="32"/>
        </w:rPr>
        <w:t>存在的突出问题和原因</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firstLine="64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预算编制不够精准。因部分项目不可控因素较大，且未来事项不可预测，导致预算费用测算资料难以收集，预算编制存在很大的困难。</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sz w:val="32"/>
          <w:szCs w:val="32"/>
          <w:lang w:val="en-US" w:eastAsia="zh-CN"/>
        </w:rPr>
        <w:t>2.绩效目标不够明确。绩效目标设置专业性较强，缺少熟悉这方面的专业人才。</w:t>
      </w:r>
    </w:p>
    <w:p>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下一步拟改进措施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rPr>
      </w:pPr>
      <w:r>
        <w:rPr>
          <w:rFonts w:hint="eastAsia" w:ascii="CESI仿宋-GB13000" w:hAnsi="CESI仿宋-GB13000" w:eastAsia="CESI仿宋-GB13000" w:cs="CESI仿宋-GB13000"/>
          <w:sz w:val="32"/>
          <w:szCs w:val="32"/>
          <w:lang w:eastAsia="zh-CN"/>
        </w:rPr>
        <w:t>（</w:t>
      </w:r>
      <w:r>
        <w:rPr>
          <w:rFonts w:hint="eastAsia" w:ascii="CESI仿宋-GB13000" w:hAnsi="CESI仿宋-GB13000" w:eastAsia="CESI仿宋-GB13000" w:cs="CESI仿宋-GB13000"/>
          <w:sz w:val="32"/>
          <w:szCs w:val="32"/>
          <w:lang w:val="en-US" w:eastAsia="zh-CN"/>
        </w:rPr>
        <w:t>一）</w:t>
      </w:r>
      <w:r>
        <w:rPr>
          <w:rFonts w:hint="eastAsia" w:ascii="CESI仿宋-GB13000" w:hAnsi="CESI仿宋-GB13000" w:eastAsia="CESI仿宋-GB13000" w:cs="CESI仿宋-GB13000"/>
          <w:sz w:val="32"/>
          <w:szCs w:val="32"/>
        </w:rPr>
        <w:t>下一步拟改进措施</w:t>
      </w:r>
    </w:p>
    <w:p>
      <w:pPr>
        <w:ind w:firstLine="640" w:firstLineChars="200"/>
        <w:rPr>
          <w:rFonts w:hint="eastAsia" w:ascii="CESI仿宋-GB13000" w:hAnsi="CESI仿宋-GB13000" w:eastAsia="CESI仿宋-GB13000" w:cs="CESI仿宋-GB13000"/>
          <w:sz w:val="32"/>
          <w:szCs w:val="32"/>
        </w:rPr>
      </w:pPr>
      <w:r>
        <w:rPr>
          <w:rFonts w:hint="eastAsia" w:ascii="CESI仿宋-GB13000" w:hAnsi="CESI仿宋-GB13000" w:eastAsia="CESI仿宋-GB13000" w:cs="CESI仿宋-GB13000"/>
          <w:sz w:val="32"/>
          <w:szCs w:val="32"/>
        </w:rPr>
        <w:t>科学编制预算、合理分配预算资金，减少资金结余，加强人才培训学习，完善部门整体绩效目标，提高部门和单位整体绩效水平。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eastAsia="zh-CN"/>
        </w:rPr>
      </w:pPr>
      <w:r>
        <w:rPr>
          <w:rFonts w:hint="eastAsia" w:ascii="CESI仿宋-GB13000" w:hAnsi="CESI仿宋-GB13000" w:eastAsia="CESI仿宋-GB13000" w:cs="CESI仿宋-GB13000"/>
          <w:sz w:val="32"/>
          <w:szCs w:val="32"/>
          <w:lang w:eastAsia="zh-CN"/>
        </w:rPr>
        <w:t>（二）拟与预算安排相结合情况。</w:t>
      </w:r>
    </w:p>
    <w:p>
      <w:pPr>
        <w:ind w:firstLine="640" w:firstLineChars="200"/>
        <w:rPr>
          <w:rFonts w:hint="eastAsia" w:ascii="CESI仿宋-GB13000" w:hAnsi="CESI仿宋-GB13000" w:eastAsia="CESI仿宋-GB13000" w:cs="CESI仿宋-GB13000"/>
        </w:rPr>
      </w:pPr>
      <w:r>
        <w:rPr>
          <w:rFonts w:hint="eastAsia" w:ascii="CESI仿宋-GB13000" w:hAnsi="CESI仿宋-GB13000" w:eastAsia="CESI仿宋-GB13000" w:cs="CESI仿宋-GB13000"/>
          <w:sz w:val="32"/>
          <w:szCs w:val="32"/>
        </w:rPr>
        <w:t>本次部门整体绩效评价情况较好，对评价中发现的问题积极进行整改，并将本次自评结果在安排下一年度预算时，作为重要参考。</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modern"/>
    <w:pitch w:val="default"/>
    <w:sig w:usb0="00000000" w:usb1="00000000" w:usb2="00000009" w:usb3="00000000" w:csb0="400001FF" w:csb1="FFFF0000"/>
  </w:font>
  <w:font w:name="宋体">
    <w:altName w:val="文泉驿微米黑"/>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文泉驿微米黑"/>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altName w:val="文泉驿微米黑"/>
    <w:panose1 w:val="03000509000000000000"/>
    <w:charset w:val="86"/>
    <w:family w:val="script"/>
    <w:pitch w:val="default"/>
    <w:sig w:usb0="00000000" w:usb1="00000000" w:usb2="00000000" w:usb3="00000000" w:csb0="00040000" w:csb1="00000000"/>
  </w:font>
  <w:font w:name="仿宋">
    <w:altName w:val="文泉驿微米黑"/>
    <w:panose1 w:val="02010609060101010101"/>
    <w:charset w:val="86"/>
    <w:family w:val="auto"/>
    <w:pitch w:val="default"/>
    <w:sig w:usb0="00000000" w:usb1="00000000" w:usb2="00000016" w:usb3="00000000" w:csb0="00040001" w:csb1="00000000"/>
  </w:font>
  <w:font w:name="仿宋_GB2312">
    <w:altName w:val="文泉驿微米黑"/>
    <w:panose1 w:val="02010609030101010101"/>
    <w:charset w:val="86"/>
    <w:family w:val="auto"/>
    <w:pitch w:val="default"/>
    <w:sig w:usb0="00000000" w:usb1="00000000" w:usb2="00000000" w:usb3="00000000" w:csb0="00040000" w:csb1="00000000"/>
  </w:font>
  <w:font w:name="文泉驿微米黑">
    <w:panose1 w:val="020B0606030804020204"/>
    <w:charset w:val="86"/>
    <w:family w:val="auto"/>
    <w:pitch w:val="default"/>
    <w:sig w:usb0="E10002EF" w:usb1="6BDFFCFB" w:usb2="00800036" w:usb3="00000000" w:csb0="603E019F" w:csb1="DFD70000"/>
  </w:font>
  <w:font w:name="DejaVu Sans">
    <w:panose1 w:val="020B0603030804020204"/>
    <w:charset w:val="00"/>
    <w:family w:val="auto"/>
    <w:pitch w:val="default"/>
    <w:sig w:usb0="E7006EFF" w:usb1="D200FDFF" w:usb2="0A246029" w:usb3="0400200C" w:csb0="600001FF" w:csb1="DFFF0000"/>
  </w:font>
  <w:font w:name="CESI小标宋-GB13000">
    <w:panose1 w:val="02000500000000000000"/>
    <w:charset w:val="86"/>
    <w:family w:val="auto"/>
    <w:pitch w:val="default"/>
    <w:sig w:usb0="800002BF" w:usb1="18CF7CF8" w:usb2="00000016" w:usb3="00000000" w:csb0="0004000F" w:csb1="00000000"/>
  </w:font>
  <w:font w:name="CESI仿宋-GB13000">
    <w:panose1 w:val="02000500000000000000"/>
    <w:charset w:val="86"/>
    <w:family w:val="auto"/>
    <w:pitch w:val="default"/>
    <w:sig w:usb0="800002BF" w:usb1="18CF7CF8"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5983D4"/>
    <w:multiLevelType w:val="singleLevel"/>
    <w:tmpl w:val="F85983D4"/>
    <w:lvl w:ilvl="0" w:tentative="0">
      <w:start w:val="1"/>
      <w:numFmt w:val="chineseCounting"/>
      <w:suff w:val="nothing"/>
      <w:lvlText w:val="%1、"/>
      <w:lvlJc w:val="left"/>
      <w:rPr>
        <w:rFonts w:hint="eastAsia"/>
      </w:rPr>
    </w:lvl>
  </w:abstractNum>
  <w:abstractNum w:abstractNumId="1">
    <w:nsid w:val="1517675C"/>
    <w:multiLevelType w:val="singleLevel"/>
    <w:tmpl w:val="1517675C"/>
    <w:lvl w:ilvl="0" w:tentative="0">
      <w:start w:val="3"/>
      <w:numFmt w:val="chineseCounting"/>
      <w:suff w:val="nothing"/>
      <w:lvlText w:val="（%1）"/>
      <w:lvlJc w:val="left"/>
      <w:rPr>
        <w:rFonts w:hint="eastAsia"/>
      </w:rPr>
    </w:lvl>
  </w:abstractNum>
  <w:abstractNum w:abstractNumId="2">
    <w:nsid w:val="18A16D2C"/>
    <w:multiLevelType w:val="singleLevel"/>
    <w:tmpl w:val="18A16D2C"/>
    <w:lvl w:ilvl="0" w:tentative="0">
      <w:start w:val="4"/>
      <w:numFmt w:val="chineseCounting"/>
      <w:suff w:val="nothing"/>
      <w:lvlText w:val="%1、"/>
      <w:lvlJc w:val="left"/>
      <w:rPr>
        <w:rFonts w:hint="eastAsia"/>
      </w:rPr>
    </w:lvl>
  </w:abstractNum>
  <w:abstractNum w:abstractNumId="3">
    <w:nsid w:val="2082F881"/>
    <w:multiLevelType w:val="singleLevel"/>
    <w:tmpl w:val="2082F881"/>
    <w:lvl w:ilvl="0" w:tentative="0">
      <w:start w:val="4"/>
      <w:numFmt w:val="decimal"/>
      <w:suff w:val="nothing"/>
      <w:lvlText w:val="（%1）"/>
      <w:lvlJc w:val="left"/>
    </w:lvl>
  </w:abstractNum>
  <w:abstractNum w:abstractNumId="4">
    <w:nsid w:val="37D824B8"/>
    <w:multiLevelType w:val="singleLevel"/>
    <w:tmpl w:val="37D824B8"/>
    <w:lvl w:ilvl="0" w:tentative="0">
      <w:start w:val="1"/>
      <w:numFmt w:val="decimal"/>
      <w:lvlText w:val="%1."/>
      <w:lvlJc w:val="left"/>
      <w:pPr>
        <w:tabs>
          <w:tab w:val="left" w:pos="312"/>
        </w:tabs>
      </w:pPr>
    </w:lvl>
  </w:abstractNum>
  <w:abstractNum w:abstractNumId="5">
    <w:nsid w:val="4ADCE885"/>
    <w:multiLevelType w:val="singleLevel"/>
    <w:tmpl w:val="4ADCE885"/>
    <w:lvl w:ilvl="0" w:tentative="0">
      <w:start w:val="5"/>
      <w:numFmt w:val="chineseCounting"/>
      <w:suff w:val="nothing"/>
      <w:lvlText w:val="%1、"/>
      <w:lvlJc w:val="left"/>
      <w:rPr>
        <w:rFonts w:hint="eastAsia"/>
      </w:rPr>
    </w:lvl>
  </w:abstractNum>
  <w:abstractNum w:abstractNumId="6">
    <w:nsid w:val="7A17E2F8"/>
    <w:multiLevelType w:val="singleLevel"/>
    <w:tmpl w:val="7A17E2F8"/>
    <w:lvl w:ilvl="0" w:tentative="0">
      <w:start w:val="1"/>
      <w:numFmt w:val="decimal"/>
      <w:lvlText w:val="%1."/>
      <w:lvlJc w:val="left"/>
      <w:pPr>
        <w:tabs>
          <w:tab w:val="left" w:pos="312"/>
        </w:tabs>
      </w:pPr>
    </w:lvl>
  </w:abstractNum>
  <w:num w:numId="1">
    <w:abstractNumId w:val="0"/>
  </w:num>
  <w:num w:numId="2">
    <w:abstractNumId w:val="1"/>
  </w:num>
  <w:num w:numId="3">
    <w:abstractNumId w:val="4"/>
  </w:num>
  <w:num w:numId="4">
    <w:abstractNumId w:val="3"/>
  </w:num>
  <w:num w:numId="5">
    <w:abstractNumId w:val="2"/>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k5MjFiNDcyYTk0NzljNmExYzI1YjE2MDVkMGZkZTEifQ=="/>
  </w:docVars>
  <w:rsids>
    <w:rsidRoot w:val="55537397"/>
    <w:rsid w:val="0004267D"/>
    <w:rsid w:val="00053201"/>
    <w:rsid w:val="000A4FF2"/>
    <w:rsid w:val="000D36C6"/>
    <w:rsid w:val="00201051"/>
    <w:rsid w:val="002E125F"/>
    <w:rsid w:val="00336E1F"/>
    <w:rsid w:val="003603F2"/>
    <w:rsid w:val="00400898"/>
    <w:rsid w:val="00462900"/>
    <w:rsid w:val="00481F39"/>
    <w:rsid w:val="004A37E3"/>
    <w:rsid w:val="004C3F33"/>
    <w:rsid w:val="00533CD4"/>
    <w:rsid w:val="005376B0"/>
    <w:rsid w:val="005767B0"/>
    <w:rsid w:val="00690FBA"/>
    <w:rsid w:val="006B53E3"/>
    <w:rsid w:val="00715034"/>
    <w:rsid w:val="00730E74"/>
    <w:rsid w:val="007B55F8"/>
    <w:rsid w:val="007D1342"/>
    <w:rsid w:val="00805FA9"/>
    <w:rsid w:val="0083526F"/>
    <w:rsid w:val="009A6949"/>
    <w:rsid w:val="00AF414D"/>
    <w:rsid w:val="00B52B79"/>
    <w:rsid w:val="00B53858"/>
    <w:rsid w:val="00B716A1"/>
    <w:rsid w:val="00BA0440"/>
    <w:rsid w:val="00C872F0"/>
    <w:rsid w:val="00CE596A"/>
    <w:rsid w:val="00D039DB"/>
    <w:rsid w:val="00DF79F1"/>
    <w:rsid w:val="00E0162E"/>
    <w:rsid w:val="00E42A61"/>
    <w:rsid w:val="00EB2C26"/>
    <w:rsid w:val="00F51250"/>
    <w:rsid w:val="00F83A6D"/>
    <w:rsid w:val="00F86B07"/>
    <w:rsid w:val="00FB1263"/>
    <w:rsid w:val="010103BF"/>
    <w:rsid w:val="0107641C"/>
    <w:rsid w:val="010878BC"/>
    <w:rsid w:val="011674C1"/>
    <w:rsid w:val="011B3454"/>
    <w:rsid w:val="012C2630"/>
    <w:rsid w:val="01300F8B"/>
    <w:rsid w:val="013221E3"/>
    <w:rsid w:val="0136498B"/>
    <w:rsid w:val="01381350"/>
    <w:rsid w:val="013F5026"/>
    <w:rsid w:val="014C19BB"/>
    <w:rsid w:val="014C4080"/>
    <w:rsid w:val="01580CDB"/>
    <w:rsid w:val="01597E72"/>
    <w:rsid w:val="01645120"/>
    <w:rsid w:val="01676F1A"/>
    <w:rsid w:val="016A60B2"/>
    <w:rsid w:val="016A6423"/>
    <w:rsid w:val="01726E28"/>
    <w:rsid w:val="01766D91"/>
    <w:rsid w:val="0179183B"/>
    <w:rsid w:val="01796B49"/>
    <w:rsid w:val="017D00D2"/>
    <w:rsid w:val="017D7050"/>
    <w:rsid w:val="017E0943"/>
    <w:rsid w:val="0184637D"/>
    <w:rsid w:val="0188177B"/>
    <w:rsid w:val="019137FA"/>
    <w:rsid w:val="01956A41"/>
    <w:rsid w:val="019703FD"/>
    <w:rsid w:val="019D542F"/>
    <w:rsid w:val="01A33173"/>
    <w:rsid w:val="01A4400C"/>
    <w:rsid w:val="01A558DD"/>
    <w:rsid w:val="01AC1589"/>
    <w:rsid w:val="01BA6889"/>
    <w:rsid w:val="01C21B6E"/>
    <w:rsid w:val="01C246F1"/>
    <w:rsid w:val="01D12011"/>
    <w:rsid w:val="01D44305"/>
    <w:rsid w:val="01DC7609"/>
    <w:rsid w:val="01DE7D87"/>
    <w:rsid w:val="01E67CA5"/>
    <w:rsid w:val="01E907F1"/>
    <w:rsid w:val="01F30343"/>
    <w:rsid w:val="01F4450E"/>
    <w:rsid w:val="01F528DC"/>
    <w:rsid w:val="01FD5C33"/>
    <w:rsid w:val="020061CB"/>
    <w:rsid w:val="0206065F"/>
    <w:rsid w:val="020F3371"/>
    <w:rsid w:val="02106183"/>
    <w:rsid w:val="02151A74"/>
    <w:rsid w:val="021647A3"/>
    <w:rsid w:val="02170224"/>
    <w:rsid w:val="021D713D"/>
    <w:rsid w:val="022030FF"/>
    <w:rsid w:val="022D198D"/>
    <w:rsid w:val="022E0526"/>
    <w:rsid w:val="022E2BCD"/>
    <w:rsid w:val="02301B4A"/>
    <w:rsid w:val="023D040B"/>
    <w:rsid w:val="02434140"/>
    <w:rsid w:val="02491AF1"/>
    <w:rsid w:val="024D3925"/>
    <w:rsid w:val="024E67D9"/>
    <w:rsid w:val="024F7CE3"/>
    <w:rsid w:val="025717C1"/>
    <w:rsid w:val="025E5DF0"/>
    <w:rsid w:val="02670AA7"/>
    <w:rsid w:val="026A2469"/>
    <w:rsid w:val="026B5AB5"/>
    <w:rsid w:val="026C5841"/>
    <w:rsid w:val="026F13D4"/>
    <w:rsid w:val="02712148"/>
    <w:rsid w:val="02730586"/>
    <w:rsid w:val="02744EE7"/>
    <w:rsid w:val="02761B4F"/>
    <w:rsid w:val="028E0E2B"/>
    <w:rsid w:val="028E5548"/>
    <w:rsid w:val="028F1C88"/>
    <w:rsid w:val="02907F2A"/>
    <w:rsid w:val="02956768"/>
    <w:rsid w:val="029B087B"/>
    <w:rsid w:val="02A0601A"/>
    <w:rsid w:val="02A8643B"/>
    <w:rsid w:val="02A919DC"/>
    <w:rsid w:val="02B02965"/>
    <w:rsid w:val="02B10CFB"/>
    <w:rsid w:val="02B4267F"/>
    <w:rsid w:val="02B57082"/>
    <w:rsid w:val="02B942C4"/>
    <w:rsid w:val="02BA7818"/>
    <w:rsid w:val="02BB74D7"/>
    <w:rsid w:val="02C05C87"/>
    <w:rsid w:val="02CB018A"/>
    <w:rsid w:val="02CC4AD0"/>
    <w:rsid w:val="02CE2974"/>
    <w:rsid w:val="02D0498F"/>
    <w:rsid w:val="02D45D8E"/>
    <w:rsid w:val="02D84217"/>
    <w:rsid w:val="02DE1973"/>
    <w:rsid w:val="02E13E73"/>
    <w:rsid w:val="02EE418D"/>
    <w:rsid w:val="02FB22F5"/>
    <w:rsid w:val="03000379"/>
    <w:rsid w:val="030201C4"/>
    <w:rsid w:val="03175184"/>
    <w:rsid w:val="031B579B"/>
    <w:rsid w:val="031F7908"/>
    <w:rsid w:val="03203DA6"/>
    <w:rsid w:val="03211E90"/>
    <w:rsid w:val="03264BF9"/>
    <w:rsid w:val="032E4F53"/>
    <w:rsid w:val="032F29FC"/>
    <w:rsid w:val="03321AA4"/>
    <w:rsid w:val="03390622"/>
    <w:rsid w:val="033B5512"/>
    <w:rsid w:val="033F133E"/>
    <w:rsid w:val="03511A0C"/>
    <w:rsid w:val="035413D5"/>
    <w:rsid w:val="035B15B0"/>
    <w:rsid w:val="03611A3F"/>
    <w:rsid w:val="036E7E49"/>
    <w:rsid w:val="03702E93"/>
    <w:rsid w:val="037353A0"/>
    <w:rsid w:val="037A28CE"/>
    <w:rsid w:val="037D45BB"/>
    <w:rsid w:val="0381538F"/>
    <w:rsid w:val="03827969"/>
    <w:rsid w:val="039131FB"/>
    <w:rsid w:val="03981298"/>
    <w:rsid w:val="03995005"/>
    <w:rsid w:val="039A51CF"/>
    <w:rsid w:val="039D1C48"/>
    <w:rsid w:val="039D27A5"/>
    <w:rsid w:val="03A057D4"/>
    <w:rsid w:val="03B07E30"/>
    <w:rsid w:val="03B706DB"/>
    <w:rsid w:val="03C065A5"/>
    <w:rsid w:val="03C231AE"/>
    <w:rsid w:val="03C51788"/>
    <w:rsid w:val="03CB0FF9"/>
    <w:rsid w:val="03D27F69"/>
    <w:rsid w:val="03D443CF"/>
    <w:rsid w:val="03D50A80"/>
    <w:rsid w:val="03D713D6"/>
    <w:rsid w:val="03D7472B"/>
    <w:rsid w:val="03D822DC"/>
    <w:rsid w:val="03D95600"/>
    <w:rsid w:val="03DA364B"/>
    <w:rsid w:val="03DF6860"/>
    <w:rsid w:val="03E62C57"/>
    <w:rsid w:val="03E76D1D"/>
    <w:rsid w:val="03E93973"/>
    <w:rsid w:val="03E9582B"/>
    <w:rsid w:val="03ED220C"/>
    <w:rsid w:val="03F76AD4"/>
    <w:rsid w:val="040600B4"/>
    <w:rsid w:val="040726F6"/>
    <w:rsid w:val="0408390F"/>
    <w:rsid w:val="0409773E"/>
    <w:rsid w:val="04171739"/>
    <w:rsid w:val="04173C45"/>
    <w:rsid w:val="04176E2C"/>
    <w:rsid w:val="04183390"/>
    <w:rsid w:val="041A6A92"/>
    <w:rsid w:val="042111D8"/>
    <w:rsid w:val="04213F8A"/>
    <w:rsid w:val="04237F8D"/>
    <w:rsid w:val="042F1705"/>
    <w:rsid w:val="0432122E"/>
    <w:rsid w:val="0433207E"/>
    <w:rsid w:val="04360A61"/>
    <w:rsid w:val="04366877"/>
    <w:rsid w:val="044E0210"/>
    <w:rsid w:val="0457251C"/>
    <w:rsid w:val="0458618B"/>
    <w:rsid w:val="04652DA4"/>
    <w:rsid w:val="046557A2"/>
    <w:rsid w:val="046D5410"/>
    <w:rsid w:val="04841992"/>
    <w:rsid w:val="04857D9F"/>
    <w:rsid w:val="04862AE3"/>
    <w:rsid w:val="04863FC0"/>
    <w:rsid w:val="048F4F48"/>
    <w:rsid w:val="04A04C2D"/>
    <w:rsid w:val="04A63C24"/>
    <w:rsid w:val="04AC7149"/>
    <w:rsid w:val="04AF5EE2"/>
    <w:rsid w:val="04B57CE3"/>
    <w:rsid w:val="04BB1FD6"/>
    <w:rsid w:val="04BF0A97"/>
    <w:rsid w:val="04C34B39"/>
    <w:rsid w:val="04CA521A"/>
    <w:rsid w:val="04CC3222"/>
    <w:rsid w:val="04DC408B"/>
    <w:rsid w:val="04E25D9C"/>
    <w:rsid w:val="04E33575"/>
    <w:rsid w:val="04E66E08"/>
    <w:rsid w:val="04E8110E"/>
    <w:rsid w:val="04F1299C"/>
    <w:rsid w:val="04F32C4A"/>
    <w:rsid w:val="04F61BE4"/>
    <w:rsid w:val="04F92F6A"/>
    <w:rsid w:val="05032204"/>
    <w:rsid w:val="050A14B0"/>
    <w:rsid w:val="050D6906"/>
    <w:rsid w:val="05104948"/>
    <w:rsid w:val="051850D8"/>
    <w:rsid w:val="051F3348"/>
    <w:rsid w:val="05216B7F"/>
    <w:rsid w:val="05233473"/>
    <w:rsid w:val="05264280"/>
    <w:rsid w:val="052871F4"/>
    <w:rsid w:val="0529743B"/>
    <w:rsid w:val="052D0881"/>
    <w:rsid w:val="052F72A0"/>
    <w:rsid w:val="05330888"/>
    <w:rsid w:val="05427C2D"/>
    <w:rsid w:val="054D20C7"/>
    <w:rsid w:val="055A0CFA"/>
    <w:rsid w:val="055B2CE2"/>
    <w:rsid w:val="055E5587"/>
    <w:rsid w:val="05697C6F"/>
    <w:rsid w:val="057A3AA1"/>
    <w:rsid w:val="057D506E"/>
    <w:rsid w:val="058E3389"/>
    <w:rsid w:val="05996DDB"/>
    <w:rsid w:val="059A7BD1"/>
    <w:rsid w:val="059C52AB"/>
    <w:rsid w:val="059D1213"/>
    <w:rsid w:val="05AC77EF"/>
    <w:rsid w:val="05B32A7E"/>
    <w:rsid w:val="05BC22B6"/>
    <w:rsid w:val="05D919C7"/>
    <w:rsid w:val="05DB73C3"/>
    <w:rsid w:val="05E2491B"/>
    <w:rsid w:val="05F1392D"/>
    <w:rsid w:val="05F222CD"/>
    <w:rsid w:val="060B7CB2"/>
    <w:rsid w:val="060C6B76"/>
    <w:rsid w:val="060F02AF"/>
    <w:rsid w:val="061A167D"/>
    <w:rsid w:val="06233D04"/>
    <w:rsid w:val="0625678B"/>
    <w:rsid w:val="062759CA"/>
    <w:rsid w:val="062B7094"/>
    <w:rsid w:val="062C1B56"/>
    <w:rsid w:val="062E28B2"/>
    <w:rsid w:val="063045C6"/>
    <w:rsid w:val="06374821"/>
    <w:rsid w:val="063F0089"/>
    <w:rsid w:val="06424356"/>
    <w:rsid w:val="064A1198"/>
    <w:rsid w:val="064B6B58"/>
    <w:rsid w:val="064F3A35"/>
    <w:rsid w:val="06580D79"/>
    <w:rsid w:val="065C5639"/>
    <w:rsid w:val="06607C68"/>
    <w:rsid w:val="06672AF3"/>
    <w:rsid w:val="06680070"/>
    <w:rsid w:val="06835D70"/>
    <w:rsid w:val="06931A24"/>
    <w:rsid w:val="06995A3E"/>
    <w:rsid w:val="06A64301"/>
    <w:rsid w:val="06A80FA5"/>
    <w:rsid w:val="06B207E2"/>
    <w:rsid w:val="06B91358"/>
    <w:rsid w:val="06C31855"/>
    <w:rsid w:val="06C33A50"/>
    <w:rsid w:val="06C511F4"/>
    <w:rsid w:val="06CB54B0"/>
    <w:rsid w:val="06D44D65"/>
    <w:rsid w:val="06D54BD7"/>
    <w:rsid w:val="06D61F0C"/>
    <w:rsid w:val="06DC41B1"/>
    <w:rsid w:val="06DE09EF"/>
    <w:rsid w:val="06DF0492"/>
    <w:rsid w:val="06EF2171"/>
    <w:rsid w:val="07003B7A"/>
    <w:rsid w:val="07096CED"/>
    <w:rsid w:val="07120E1C"/>
    <w:rsid w:val="071C6236"/>
    <w:rsid w:val="07257B77"/>
    <w:rsid w:val="072B52C9"/>
    <w:rsid w:val="07321B16"/>
    <w:rsid w:val="07342530"/>
    <w:rsid w:val="07355AD6"/>
    <w:rsid w:val="07404115"/>
    <w:rsid w:val="07413A95"/>
    <w:rsid w:val="074378E7"/>
    <w:rsid w:val="074E5A8E"/>
    <w:rsid w:val="075269BF"/>
    <w:rsid w:val="07535E2B"/>
    <w:rsid w:val="075A7CAB"/>
    <w:rsid w:val="075C7208"/>
    <w:rsid w:val="07710E97"/>
    <w:rsid w:val="077428B6"/>
    <w:rsid w:val="077E2392"/>
    <w:rsid w:val="07843626"/>
    <w:rsid w:val="078B695E"/>
    <w:rsid w:val="079D11F5"/>
    <w:rsid w:val="07A173B2"/>
    <w:rsid w:val="07A74218"/>
    <w:rsid w:val="07AA1B9D"/>
    <w:rsid w:val="07AC539D"/>
    <w:rsid w:val="07B310C5"/>
    <w:rsid w:val="07B74A20"/>
    <w:rsid w:val="07BA483F"/>
    <w:rsid w:val="07C60AC4"/>
    <w:rsid w:val="07CA2E33"/>
    <w:rsid w:val="07D40E36"/>
    <w:rsid w:val="07D72255"/>
    <w:rsid w:val="07D83C73"/>
    <w:rsid w:val="07DE6F2A"/>
    <w:rsid w:val="07DF35D8"/>
    <w:rsid w:val="07E13A24"/>
    <w:rsid w:val="07EA101F"/>
    <w:rsid w:val="07EF2B9A"/>
    <w:rsid w:val="07F24A00"/>
    <w:rsid w:val="07F272C0"/>
    <w:rsid w:val="07F33D39"/>
    <w:rsid w:val="080F3F53"/>
    <w:rsid w:val="081311DA"/>
    <w:rsid w:val="082014A2"/>
    <w:rsid w:val="08204B87"/>
    <w:rsid w:val="08213C9E"/>
    <w:rsid w:val="082268E7"/>
    <w:rsid w:val="082C5A5D"/>
    <w:rsid w:val="0839282B"/>
    <w:rsid w:val="083E6D0C"/>
    <w:rsid w:val="083F2BAD"/>
    <w:rsid w:val="084216A6"/>
    <w:rsid w:val="08462948"/>
    <w:rsid w:val="084777E4"/>
    <w:rsid w:val="084817AC"/>
    <w:rsid w:val="08561E2F"/>
    <w:rsid w:val="085655D9"/>
    <w:rsid w:val="08577281"/>
    <w:rsid w:val="085D6A9F"/>
    <w:rsid w:val="085E4E5A"/>
    <w:rsid w:val="085E5E11"/>
    <w:rsid w:val="08611C7E"/>
    <w:rsid w:val="08615039"/>
    <w:rsid w:val="086B407C"/>
    <w:rsid w:val="086D0AB2"/>
    <w:rsid w:val="086D6A57"/>
    <w:rsid w:val="08706586"/>
    <w:rsid w:val="0876093E"/>
    <w:rsid w:val="08793699"/>
    <w:rsid w:val="08914E16"/>
    <w:rsid w:val="089353EC"/>
    <w:rsid w:val="089A28C2"/>
    <w:rsid w:val="089B7AA5"/>
    <w:rsid w:val="089E28EC"/>
    <w:rsid w:val="08A52470"/>
    <w:rsid w:val="08A82ECB"/>
    <w:rsid w:val="08B04EA9"/>
    <w:rsid w:val="08C70EDC"/>
    <w:rsid w:val="08CE6834"/>
    <w:rsid w:val="08D03CB4"/>
    <w:rsid w:val="08EB14D7"/>
    <w:rsid w:val="08F818AC"/>
    <w:rsid w:val="08FF38DC"/>
    <w:rsid w:val="09044416"/>
    <w:rsid w:val="09111378"/>
    <w:rsid w:val="09133F0A"/>
    <w:rsid w:val="091B70DF"/>
    <w:rsid w:val="092C7B6F"/>
    <w:rsid w:val="092D1C51"/>
    <w:rsid w:val="092D7532"/>
    <w:rsid w:val="09317FFF"/>
    <w:rsid w:val="093473AE"/>
    <w:rsid w:val="094008AE"/>
    <w:rsid w:val="0942706C"/>
    <w:rsid w:val="094B04C4"/>
    <w:rsid w:val="094F24E7"/>
    <w:rsid w:val="095306D7"/>
    <w:rsid w:val="09580DDC"/>
    <w:rsid w:val="095C4C90"/>
    <w:rsid w:val="095D64A0"/>
    <w:rsid w:val="095E4652"/>
    <w:rsid w:val="09665904"/>
    <w:rsid w:val="096806E2"/>
    <w:rsid w:val="096B136D"/>
    <w:rsid w:val="096D26B8"/>
    <w:rsid w:val="097A071F"/>
    <w:rsid w:val="098060EF"/>
    <w:rsid w:val="09901A94"/>
    <w:rsid w:val="09953145"/>
    <w:rsid w:val="09975221"/>
    <w:rsid w:val="09A2500A"/>
    <w:rsid w:val="09A5375C"/>
    <w:rsid w:val="09AB284B"/>
    <w:rsid w:val="09AD7675"/>
    <w:rsid w:val="09BF0AF3"/>
    <w:rsid w:val="09C01A34"/>
    <w:rsid w:val="09C23501"/>
    <w:rsid w:val="09C943C3"/>
    <w:rsid w:val="09CA4EF6"/>
    <w:rsid w:val="09D304E5"/>
    <w:rsid w:val="09D71866"/>
    <w:rsid w:val="09D93CC6"/>
    <w:rsid w:val="09EE1D63"/>
    <w:rsid w:val="0A002BB5"/>
    <w:rsid w:val="0A0065CA"/>
    <w:rsid w:val="0A040582"/>
    <w:rsid w:val="0A0947E4"/>
    <w:rsid w:val="0A0E7D7C"/>
    <w:rsid w:val="0A21442C"/>
    <w:rsid w:val="0A227012"/>
    <w:rsid w:val="0A227650"/>
    <w:rsid w:val="0A2A2D8F"/>
    <w:rsid w:val="0A2E1034"/>
    <w:rsid w:val="0A40479E"/>
    <w:rsid w:val="0A4B2B2F"/>
    <w:rsid w:val="0A514043"/>
    <w:rsid w:val="0A515371"/>
    <w:rsid w:val="0A531B8C"/>
    <w:rsid w:val="0A594FB6"/>
    <w:rsid w:val="0A5F1E5B"/>
    <w:rsid w:val="0A6222DE"/>
    <w:rsid w:val="0A635619"/>
    <w:rsid w:val="0A645676"/>
    <w:rsid w:val="0A710E9D"/>
    <w:rsid w:val="0A7B75A5"/>
    <w:rsid w:val="0A7D43CD"/>
    <w:rsid w:val="0A7E1438"/>
    <w:rsid w:val="0A863984"/>
    <w:rsid w:val="0A893913"/>
    <w:rsid w:val="0A8B5891"/>
    <w:rsid w:val="0AA1038D"/>
    <w:rsid w:val="0AAD0853"/>
    <w:rsid w:val="0AB62307"/>
    <w:rsid w:val="0AB74C10"/>
    <w:rsid w:val="0AC0754B"/>
    <w:rsid w:val="0AC32BF6"/>
    <w:rsid w:val="0ACA144F"/>
    <w:rsid w:val="0AD0159D"/>
    <w:rsid w:val="0AD46C63"/>
    <w:rsid w:val="0AD66638"/>
    <w:rsid w:val="0AD83127"/>
    <w:rsid w:val="0ADE67EE"/>
    <w:rsid w:val="0ADF5C3F"/>
    <w:rsid w:val="0AE72634"/>
    <w:rsid w:val="0AEB5924"/>
    <w:rsid w:val="0AF10202"/>
    <w:rsid w:val="0AF12C2E"/>
    <w:rsid w:val="0AF50C76"/>
    <w:rsid w:val="0B070598"/>
    <w:rsid w:val="0B0716E7"/>
    <w:rsid w:val="0B203193"/>
    <w:rsid w:val="0B32474C"/>
    <w:rsid w:val="0B3379F7"/>
    <w:rsid w:val="0B391709"/>
    <w:rsid w:val="0B3B2598"/>
    <w:rsid w:val="0B4118BE"/>
    <w:rsid w:val="0B41744C"/>
    <w:rsid w:val="0B476B30"/>
    <w:rsid w:val="0B4A77EF"/>
    <w:rsid w:val="0B4D0405"/>
    <w:rsid w:val="0B4E09D7"/>
    <w:rsid w:val="0B52537E"/>
    <w:rsid w:val="0B553D60"/>
    <w:rsid w:val="0B601A8B"/>
    <w:rsid w:val="0B6434A2"/>
    <w:rsid w:val="0B6447BD"/>
    <w:rsid w:val="0B650D43"/>
    <w:rsid w:val="0B652644"/>
    <w:rsid w:val="0B802088"/>
    <w:rsid w:val="0B810969"/>
    <w:rsid w:val="0B8B5B01"/>
    <w:rsid w:val="0B9638C0"/>
    <w:rsid w:val="0BA06837"/>
    <w:rsid w:val="0BA67083"/>
    <w:rsid w:val="0BB8409F"/>
    <w:rsid w:val="0BBC5BCE"/>
    <w:rsid w:val="0BC45DD1"/>
    <w:rsid w:val="0BC73A99"/>
    <w:rsid w:val="0BD14204"/>
    <w:rsid w:val="0BD91356"/>
    <w:rsid w:val="0BE95718"/>
    <w:rsid w:val="0BFA082A"/>
    <w:rsid w:val="0BFA3EF7"/>
    <w:rsid w:val="0BFB568B"/>
    <w:rsid w:val="0BFD4F9C"/>
    <w:rsid w:val="0C0268B7"/>
    <w:rsid w:val="0C045A70"/>
    <w:rsid w:val="0C0C198E"/>
    <w:rsid w:val="0C1A3787"/>
    <w:rsid w:val="0C1C7D23"/>
    <w:rsid w:val="0C1F0B87"/>
    <w:rsid w:val="0C224E49"/>
    <w:rsid w:val="0C2735BA"/>
    <w:rsid w:val="0C280BB2"/>
    <w:rsid w:val="0C2A04D4"/>
    <w:rsid w:val="0C2E07CE"/>
    <w:rsid w:val="0C33626C"/>
    <w:rsid w:val="0C363216"/>
    <w:rsid w:val="0C3B17C1"/>
    <w:rsid w:val="0C3C32C3"/>
    <w:rsid w:val="0C4020A4"/>
    <w:rsid w:val="0C41455E"/>
    <w:rsid w:val="0C462691"/>
    <w:rsid w:val="0C476228"/>
    <w:rsid w:val="0C5F7381"/>
    <w:rsid w:val="0C6969BC"/>
    <w:rsid w:val="0C7827E1"/>
    <w:rsid w:val="0C82553C"/>
    <w:rsid w:val="0C8D721A"/>
    <w:rsid w:val="0C9D2C27"/>
    <w:rsid w:val="0C9D4672"/>
    <w:rsid w:val="0CA710BF"/>
    <w:rsid w:val="0CA8623C"/>
    <w:rsid w:val="0CB67E21"/>
    <w:rsid w:val="0CBA322B"/>
    <w:rsid w:val="0CBD2AAC"/>
    <w:rsid w:val="0CBF4A38"/>
    <w:rsid w:val="0CC41717"/>
    <w:rsid w:val="0CD265B8"/>
    <w:rsid w:val="0CD72DF5"/>
    <w:rsid w:val="0CD849BF"/>
    <w:rsid w:val="0CDE5115"/>
    <w:rsid w:val="0CEC6A8C"/>
    <w:rsid w:val="0CF515B2"/>
    <w:rsid w:val="0CF623EE"/>
    <w:rsid w:val="0CF8015F"/>
    <w:rsid w:val="0CFB4350"/>
    <w:rsid w:val="0D031517"/>
    <w:rsid w:val="0D041D6B"/>
    <w:rsid w:val="0D0653CE"/>
    <w:rsid w:val="0D0662BE"/>
    <w:rsid w:val="0D0902A4"/>
    <w:rsid w:val="0D105D5B"/>
    <w:rsid w:val="0D146302"/>
    <w:rsid w:val="0D1C0D78"/>
    <w:rsid w:val="0D1D449A"/>
    <w:rsid w:val="0D212951"/>
    <w:rsid w:val="0D2606E0"/>
    <w:rsid w:val="0D341DD8"/>
    <w:rsid w:val="0D343408"/>
    <w:rsid w:val="0D395A50"/>
    <w:rsid w:val="0D3A0F68"/>
    <w:rsid w:val="0D407074"/>
    <w:rsid w:val="0D472EA6"/>
    <w:rsid w:val="0D4B74B4"/>
    <w:rsid w:val="0D553D86"/>
    <w:rsid w:val="0D566BB5"/>
    <w:rsid w:val="0D58408E"/>
    <w:rsid w:val="0D5B4D8C"/>
    <w:rsid w:val="0D5B7FD3"/>
    <w:rsid w:val="0D632E66"/>
    <w:rsid w:val="0D64313C"/>
    <w:rsid w:val="0D6A2F34"/>
    <w:rsid w:val="0D6D1415"/>
    <w:rsid w:val="0D7C428A"/>
    <w:rsid w:val="0D7C71B4"/>
    <w:rsid w:val="0D8D6707"/>
    <w:rsid w:val="0D9970C5"/>
    <w:rsid w:val="0D9A76D0"/>
    <w:rsid w:val="0D9F4751"/>
    <w:rsid w:val="0D9F6F3A"/>
    <w:rsid w:val="0DA33FD2"/>
    <w:rsid w:val="0DAD18DD"/>
    <w:rsid w:val="0DAE6BB5"/>
    <w:rsid w:val="0DDC1E11"/>
    <w:rsid w:val="0DDD03BC"/>
    <w:rsid w:val="0DE20D97"/>
    <w:rsid w:val="0DE4599B"/>
    <w:rsid w:val="0DED2669"/>
    <w:rsid w:val="0DF10E1F"/>
    <w:rsid w:val="0DF3013B"/>
    <w:rsid w:val="0DF923AC"/>
    <w:rsid w:val="0DFA378A"/>
    <w:rsid w:val="0DFF4FF6"/>
    <w:rsid w:val="0E0058F9"/>
    <w:rsid w:val="0E042FFA"/>
    <w:rsid w:val="0E043397"/>
    <w:rsid w:val="0E065E05"/>
    <w:rsid w:val="0E0A1221"/>
    <w:rsid w:val="0E0C7996"/>
    <w:rsid w:val="0E0D1B98"/>
    <w:rsid w:val="0E115E86"/>
    <w:rsid w:val="0E18435A"/>
    <w:rsid w:val="0E196005"/>
    <w:rsid w:val="0E1A0BCD"/>
    <w:rsid w:val="0E2170B3"/>
    <w:rsid w:val="0E2739AD"/>
    <w:rsid w:val="0E342068"/>
    <w:rsid w:val="0E3B645C"/>
    <w:rsid w:val="0E3F477D"/>
    <w:rsid w:val="0E4845B4"/>
    <w:rsid w:val="0E497E72"/>
    <w:rsid w:val="0E4D2FF0"/>
    <w:rsid w:val="0E585EAD"/>
    <w:rsid w:val="0E6619DC"/>
    <w:rsid w:val="0E6A160A"/>
    <w:rsid w:val="0E6B2161"/>
    <w:rsid w:val="0E6E36B7"/>
    <w:rsid w:val="0E737CD7"/>
    <w:rsid w:val="0E78072A"/>
    <w:rsid w:val="0E780D92"/>
    <w:rsid w:val="0E793F28"/>
    <w:rsid w:val="0E7B6120"/>
    <w:rsid w:val="0E7F745D"/>
    <w:rsid w:val="0E8918CA"/>
    <w:rsid w:val="0E8B68E8"/>
    <w:rsid w:val="0E9523CE"/>
    <w:rsid w:val="0E99249B"/>
    <w:rsid w:val="0E9B760F"/>
    <w:rsid w:val="0E9D5EED"/>
    <w:rsid w:val="0E9E5579"/>
    <w:rsid w:val="0EA559C2"/>
    <w:rsid w:val="0EBC65FC"/>
    <w:rsid w:val="0ED667C1"/>
    <w:rsid w:val="0EFC04DF"/>
    <w:rsid w:val="0F01156F"/>
    <w:rsid w:val="0F0753B7"/>
    <w:rsid w:val="0F0B0D9F"/>
    <w:rsid w:val="0F0E0384"/>
    <w:rsid w:val="0F137B08"/>
    <w:rsid w:val="0F2533B6"/>
    <w:rsid w:val="0F2817C3"/>
    <w:rsid w:val="0F2B6EA6"/>
    <w:rsid w:val="0F351611"/>
    <w:rsid w:val="0F393DEC"/>
    <w:rsid w:val="0F3C303B"/>
    <w:rsid w:val="0F502EA8"/>
    <w:rsid w:val="0F591C07"/>
    <w:rsid w:val="0F650B6A"/>
    <w:rsid w:val="0F6732CB"/>
    <w:rsid w:val="0F6B69F4"/>
    <w:rsid w:val="0F773415"/>
    <w:rsid w:val="0F774450"/>
    <w:rsid w:val="0F7E5193"/>
    <w:rsid w:val="0F831C3E"/>
    <w:rsid w:val="0F8370F9"/>
    <w:rsid w:val="0F897799"/>
    <w:rsid w:val="0F8B545C"/>
    <w:rsid w:val="0F92518F"/>
    <w:rsid w:val="0F926FB8"/>
    <w:rsid w:val="0F944729"/>
    <w:rsid w:val="0F977FB0"/>
    <w:rsid w:val="0FAE3958"/>
    <w:rsid w:val="0FB01E5B"/>
    <w:rsid w:val="0FB71AF9"/>
    <w:rsid w:val="0FBD5C95"/>
    <w:rsid w:val="0FBE5CDF"/>
    <w:rsid w:val="0FBE701F"/>
    <w:rsid w:val="0FBF3CDD"/>
    <w:rsid w:val="0FC73369"/>
    <w:rsid w:val="0FC97DAF"/>
    <w:rsid w:val="0FD112E8"/>
    <w:rsid w:val="0FD3164D"/>
    <w:rsid w:val="0FD952C1"/>
    <w:rsid w:val="0FDA2982"/>
    <w:rsid w:val="0FDC1B7D"/>
    <w:rsid w:val="0FE147C6"/>
    <w:rsid w:val="0FE1609D"/>
    <w:rsid w:val="0FE16A4D"/>
    <w:rsid w:val="0FE364B7"/>
    <w:rsid w:val="0FE818A6"/>
    <w:rsid w:val="0FF91DF2"/>
    <w:rsid w:val="0FFB57EC"/>
    <w:rsid w:val="10013972"/>
    <w:rsid w:val="10091345"/>
    <w:rsid w:val="101A5715"/>
    <w:rsid w:val="101C05C1"/>
    <w:rsid w:val="101C188F"/>
    <w:rsid w:val="102B1BB5"/>
    <w:rsid w:val="103143FD"/>
    <w:rsid w:val="10336523"/>
    <w:rsid w:val="103405AF"/>
    <w:rsid w:val="103A4273"/>
    <w:rsid w:val="104171F6"/>
    <w:rsid w:val="105473F4"/>
    <w:rsid w:val="105D0E0D"/>
    <w:rsid w:val="106165BF"/>
    <w:rsid w:val="10623275"/>
    <w:rsid w:val="106B5CE2"/>
    <w:rsid w:val="10702B36"/>
    <w:rsid w:val="107407F0"/>
    <w:rsid w:val="10794D4D"/>
    <w:rsid w:val="107F0E0C"/>
    <w:rsid w:val="10832D25"/>
    <w:rsid w:val="10847F9C"/>
    <w:rsid w:val="108E5321"/>
    <w:rsid w:val="1092105B"/>
    <w:rsid w:val="10934D02"/>
    <w:rsid w:val="109465E6"/>
    <w:rsid w:val="1096038D"/>
    <w:rsid w:val="109D55F4"/>
    <w:rsid w:val="10AA1D8F"/>
    <w:rsid w:val="10AE4132"/>
    <w:rsid w:val="10BB2A51"/>
    <w:rsid w:val="10BE2EF4"/>
    <w:rsid w:val="10BE696E"/>
    <w:rsid w:val="10CA46C1"/>
    <w:rsid w:val="10D12908"/>
    <w:rsid w:val="10D32905"/>
    <w:rsid w:val="10DB4840"/>
    <w:rsid w:val="10E422E3"/>
    <w:rsid w:val="10EC4A68"/>
    <w:rsid w:val="10EC6A92"/>
    <w:rsid w:val="10EC70A5"/>
    <w:rsid w:val="10ED4ED6"/>
    <w:rsid w:val="10ED5F64"/>
    <w:rsid w:val="10FA5BB7"/>
    <w:rsid w:val="10FD554F"/>
    <w:rsid w:val="110167A6"/>
    <w:rsid w:val="11033F88"/>
    <w:rsid w:val="11050F0B"/>
    <w:rsid w:val="110608A9"/>
    <w:rsid w:val="110D228F"/>
    <w:rsid w:val="110E680A"/>
    <w:rsid w:val="11122E70"/>
    <w:rsid w:val="112E567B"/>
    <w:rsid w:val="11350EBD"/>
    <w:rsid w:val="113C6745"/>
    <w:rsid w:val="11444399"/>
    <w:rsid w:val="11454C5E"/>
    <w:rsid w:val="115558BF"/>
    <w:rsid w:val="11584A33"/>
    <w:rsid w:val="116333DA"/>
    <w:rsid w:val="11635633"/>
    <w:rsid w:val="11692538"/>
    <w:rsid w:val="117512CC"/>
    <w:rsid w:val="117C4E18"/>
    <w:rsid w:val="11800712"/>
    <w:rsid w:val="11843A17"/>
    <w:rsid w:val="11843B16"/>
    <w:rsid w:val="118660F9"/>
    <w:rsid w:val="11871F0B"/>
    <w:rsid w:val="118C61F2"/>
    <w:rsid w:val="11920C6C"/>
    <w:rsid w:val="11935B2B"/>
    <w:rsid w:val="11A5511B"/>
    <w:rsid w:val="11A6497B"/>
    <w:rsid w:val="11BB4BF8"/>
    <w:rsid w:val="11BE2514"/>
    <w:rsid w:val="11C03F5A"/>
    <w:rsid w:val="11C44169"/>
    <w:rsid w:val="11CB06B5"/>
    <w:rsid w:val="11CC04D4"/>
    <w:rsid w:val="11D23F61"/>
    <w:rsid w:val="11DB62C8"/>
    <w:rsid w:val="11EE3C52"/>
    <w:rsid w:val="11F360E3"/>
    <w:rsid w:val="11FB27F2"/>
    <w:rsid w:val="11FC66CA"/>
    <w:rsid w:val="120401B4"/>
    <w:rsid w:val="120D1BB6"/>
    <w:rsid w:val="12110D39"/>
    <w:rsid w:val="121256E4"/>
    <w:rsid w:val="12145AE2"/>
    <w:rsid w:val="121C0C00"/>
    <w:rsid w:val="122423D7"/>
    <w:rsid w:val="12281B5B"/>
    <w:rsid w:val="12294460"/>
    <w:rsid w:val="122B666E"/>
    <w:rsid w:val="122C3E2E"/>
    <w:rsid w:val="12331D75"/>
    <w:rsid w:val="123371A7"/>
    <w:rsid w:val="123675A2"/>
    <w:rsid w:val="123F35B4"/>
    <w:rsid w:val="124058FC"/>
    <w:rsid w:val="12427E19"/>
    <w:rsid w:val="124635C0"/>
    <w:rsid w:val="12470101"/>
    <w:rsid w:val="124F6F13"/>
    <w:rsid w:val="1251256E"/>
    <w:rsid w:val="125616AA"/>
    <w:rsid w:val="12583D10"/>
    <w:rsid w:val="12605643"/>
    <w:rsid w:val="126370BF"/>
    <w:rsid w:val="12673F36"/>
    <w:rsid w:val="12714B2D"/>
    <w:rsid w:val="1275484A"/>
    <w:rsid w:val="12762B8A"/>
    <w:rsid w:val="127908B1"/>
    <w:rsid w:val="128C6705"/>
    <w:rsid w:val="128E45DB"/>
    <w:rsid w:val="128F755F"/>
    <w:rsid w:val="12907FAD"/>
    <w:rsid w:val="129151D4"/>
    <w:rsid w:val="129210D0"/>
    <w:rsid w:val="129702A1"/>
    <w:rsid w:val="12987181"/>
    <w:rsid w:val="129D3434"/>
    <w:rsid w:val="12A46B58"/>
    <w:rsid w:val="12A72BC8"/>
    <w:rsid w:val="12AC1828"/>
    <w:rsid w:val="12AC4C0D"/>
    <w:rsid w:val="12B25519"/>
    <w:rsid w:val="12B4369F"/>
    <w:rsid w:val="12B46679"/>
    <w:rsid w:val="12CA0689"/>
    <w:rsid w:val="12F120D6"/>
    <w:rsid w:val="12F73464"/>
    <w:rsid w:val="13183BD7"/>
    <w:rsid w:val="131C0CF0"/>
    <w:rsid w:val="13265F62"/>
    <w:rsid w:val="133428E1"/>
    <w:rsid w:val="133B7923"/>
    <w:rsid w:val="133C7620"/>
    <w:rsid w:val="13405258"/>
    <w:rsid w:val="13410158"/>
    <w:rsid w:val="134730F5"/>
    <w:rsid w:val="134B4B88"/>
    <w:rsid w:val="134B7701"/>
    <w:rsid w:val="13515017"/>
    <w:rsid w:val="135232B7"/>
    <w:rsid w:val="13534BCA"/>
    <w:rsid w:val="135D75CE"/>
    <w:rsid w:val="135E2676"/>
    <w:rsid w:val="136A7036"/>
    <w:rsid w:val="13785CD3"/>
    <w:rsid w:val="13800DB2"/>
    <w:rsid w:val="13802DE8"/>
    <w:rsid w:val="13832EE7"/>
    <w:rsid w:val="13835B7B"/>
    <w:rsid w:val="13863B77"/>
    <w:rsid w:val="13883F71"/>
    <w:rsid w:val="138D6D0D"/>
    <w:rsid w:val="13A10F28"/>
    <w:rsid w:val="13A76B0E"/>
    <w:rsid w:val="13A96DCD"/>
    <w:rsid w:val="13B64F53"/>
    <w:rsid w:val="13C119A9"/>
    <w:rsid w:val="13C40B26"/>
    <w:rsid w:val="13C54511"/>
    <w:rsid w:val="13D17CA6"/>
    <w:rsid w:val="13D76AA8"/>
    <w:rsid w:val="13E35623"/>
    <w:rsid w:val="13E66B69"/>
    <w:rsid w:val="13E74EBB"/>
    <w:rsid w:val="13E84D66"/>
    <w:rsid w:val="13F1648F"/>
    <w:rsid w:val="13F606C6"/>
    <w:rsid w:val="13FE6C24"/>
    <w:rsid w:val="140A0C1B"/>
    <w:rsid w:val="140D4990"/>
    <w:rsid w:val="140E4FBC"/>
    <w:rsid w:val="140F55F1"/>
    <w:rsid w:val="141574CF"/>
    <w:rsid w:val="141D7B13"/>
    <w:rsid w:val="14293005"/>
    <w:rsid w:val="14346901"/>
    <w:rsid w:val="14361685"/>
    <w:rsid w:val="14374ED8"/>
    <w:rsid w:val="143A23E0"/>
    <w:rsid w:val="1440718E"/>
    <w:rsid w:val="145A656D"/>
    <w:rsid w:val="145F4D50"/>
    <w:rsid w:val="146055BC"/>
    <w:rsid w:val="14605DBE"/>
    <w:rsid w:val="146206DF"/>
    <w:rsid w:val="146230DE"/>
    <w:rsid w:val="1472022F"/>
    <w:rsid w:val="147A5414"/>
    <w:rsid w:val="147C63E6"/>
    <w:rsid w:val="148203AF"/>
    <w:rsid w:val="14840AB8"/>
    <w:rsid w:val="14854994"/>
    <w:rsid w:val="14911C31"/>
    <w:rsid w:val="1496101B"/>
    <w:rsid w:val="149913ED"/>
    <w:rsid w:val="149943D7"/>
    <w:rsid w:val="14A71680"/>
    <w:rsid w:val="14B441AF"/>
    <w:rsid w:val="14BD21CC"/>
    <w:rsid w:val="14C276E1"/>
    <w:rsid w:val="14C97985"/>
    <w:rsid w:val="14D259B1"/>
    <w:rsid w:val="14DD2561"/>
    <w:rsid w:val="14E70469"/>
    <w:rsid w:val="14E72BEF"/>
    <w:rsid w:val="14E92C86"/>
    <w:rsid w:val="14EA7BA4"/>
    <w:rsid w:val="14EE7D09"/>
    <w:rsid w:val="14F135AE"/>
    <w:rsid w:val="14F23F71"/>
    <w:rsid w:val="1500233F"/>
    <w:rsid w:val="150274A5"/>
    <w:rsid w:val="150F655E"/>
    <w:rsid w:val="151B7B57"/>
    <w:rsid w:val="15204BB2"/>
    <w:rsid w:val="15211663"/>
    <w:rsid w:val="15300C07"/>
    <w:rsid w:val="1538452A"/>
    <w:rsid w:val="153D31FF"/>
    <w:rsid w:val="15410179"/>
    <w:rsid w:val="154441C6"/>
    <w:rsid w:val="154551B6"/>
    <w:rsid w:val="15473EAB"/>
    <w:rsid w:val="15482E0A"/>
    <w:rsid w:val="1548507E"/>
    <w:rsid w:val="154C0584"/>
    <w:rsid w:val="154D7515"/>
    <w:rsid w:val="15535D39"/>
    <w:rsid w:val="155854C7"/>
    <w:rsid w:val="156C3A55"/>
    <w:rsid w:val="157027FB"/>
    <w:rsid w:val="15723D46"/>
    <w:rsid w:val="15760501"/>
    <w:rsid w:val="1582220D"/>
    <w:rsid w:val="158A3D52"/>
    <w:rsid w:val="158C49C4"/>
    <w:rsid w:val="159355FF"/>
    <w:rsid w:val="15967170"/>
    <w:rsid w:val="15A25ECB"/>
    <w:rsid w:val="15A74473"/>
    <w:rsid w:val="15A74875"/>
    <w:rsid w:val="15A949A9"/>
    <w:rsid w:val="15B91469"/>
    <w:rsid w:val="15BD59CD"/>
    <w:rsid w:val="15C12B67"/>
    <w:rsid w:val="15C64C5A"/>
    <w:rsid w:val="15C8127B"/>
    <w:rsid w:val="15C920B6"/>
    <w:rsid w:val="15CF6182"/>
    <w:rsid w:val="15D133DB"/>
    <w:rsid w:val="15D63DDF"/>
    <w:rsid w:val="15E75682"/>
    <w:rsid w:val="15E935AF"/>
    <w:rsid w:val="15EB38E7"/>
    <w:rsid w:val="15EB7F7B"/>
    <w:rsid w:val="15F77DE1"/>
    <w:rsid w:val="15FB2E78"/>
    <w:rsid w:val="16133BFF"/>
    <w:rsid w:val="16234875"/>
    <w:rsid w:val="162B1897"/>
    <w:rsid w:val="163D5C63"/>
    <w:rsid w:val="16437B13"/>
    <w:rsid w:val="164746E5"/>
    <w:rsid w:val="16507550"/>
    <w:rsid w:val="16590642"/>
    <w:rsid w:val="165B1E48"/>
    <w:rsid w:val="16613C30"/>
    <w:rsid w:val="166A7692"/>
    <w:rsid w:val="16702955"/>
    <w:rsid w:val="167227E8"/>
    <w:rsid w:val="16746393"/>
    <w:rsid w:val="167C6E03"/>
    <w:rsid w:val="167F36E7"/>
    <w:rsid w:val="168237A8"/>
    <w:rsid w:val="168279A9"/>
    <w:rsid w:val="16865A9C"/>
    <w:rsid w:val="168751A2"/>
    <w:rsid w:val="168D751A"/>
    <w:rsid w:val="169A20ED"/>
    <w:rsid w:val="169E66A2"/>
    <w:rsid w:val="16A6600B"/>
    <w:rsid w:val="16B24CBF"/>
    <w:rsid w:val="16B9424B"/>
    <w:rsid w:val="16C45000"/>
    <w:rsid w:val="16C578C5"/>
    <w:rsid w:val="16C70BB5"/>
    <w:rsid w:val="16C73C1A"/>
    <w:rsid w:val="16CE542E"/>
    <w:rsid w:val="16DC2ED7"/>
    <w:rsid w:val="16DC432A"/>
    <w:rsid w:val="16E05231"/>
    <w:rsid w:val="16E20713"/>
    <w:rsid w:val="16E665BE"/>
    <w:rsid w:val="16EC4BBE"/>
    <w:rsid w:val="16EE1FA5"/>
    <w:rsid w:val="16F063D0"/>
    <w:rsid w:val="16F16EE9"/>
    <w:rsid w:val="16F34B0B"/>
    <w:rsid w:val="16F65E80"/>
    <w:rsid w:val="17002933"/>
    <w:rsid w:val="17054C38"/>
    <w:rsid w:val="170742C2"/>
    <w:rsid w:val="170809D5"/>
    <w:rsid w:val="170C44EC"/>
    <w:rsid w:val="171332E0"/>
    <w:rsid w:val="17145A10"/>
    <w:rsid w:val="17152FA0"/>
    <w:rsid w:val="171A03CE"/>
    <w:rsid w:val="171C26A7"/>
    <w:rsid w:val="1721055F"/>
    <w:rsid w:val="17446ED8"/>
    <w:rsid w:val="174743FA"/>
    <w:rsid w:val="174F0811"/>
    <w:rsid w:val="17525521"/>
    <w:rsid w:val="17582A09"/>
    <w:rsid w:val="176A01E0"/>
    <w:rsid w:val="176D3E77"/>
    <w:rsid w:val="177C570D"/>
    <w:rsid w:val="1780013E"/>
    <w:rsid w:val="17827F8B"/>
    <w:rsid w:val="17A1109E"/>
    <w:rsid w:val="17A13B44"/>
    <w:rsid w:val="17A17033"/>
    <w:rsid w:val="17A33669"/>
    <w:rsid w:val="17A576E3"/>
    <w:rsid w:val="17A7263B"/>
    <w:rsid w:val="17A77BE2"/>
    <w:rsid w:val="17AC6AB5"/>
    <w:rsid w:val="17BA1F4C"/>
    <w:rsid w:val="17BD6B50"/>
    <w:rsid w:val="17C776BB"/>
    <w:rsid w:val="17CA1410"/>
    <w:rsid w:val="17CB4B44"/>
    <w:rsid w:val="17CE599F"/>
    <w:rsid w:val="17E21B25"/>
    <w:rsid w:val="17E33699"/>
    <w:rsid w:val="17EA3D94"/>
    <w:rsid w:val="17EC7E9A"/>
    <w:rsid w:val="17ED732D"/>
    <w:rsid w:val="17F95ADB"/>
    <w:rsid w:val="180B05D4"/>
    <w:rsid w:val="18111DA8"/>
    <w:rsid w:val="18193248"/>
    <w:rsid w:val="181C0433"/>
    <w:rsid w:val="18216FEC"/>
    <w:rsid w:val="18290D5B"/>
    <w:rsid w:val="18386A0B"/>
    <w:rsid w:val="184117F3"/>
    <w:rsid w:val="184F20A4"/>
    <w:rsid w:val="185166FC"/>
    <w:rsid w:val="18547894"/>
    <w:rsid w:val="185505DA"/>
    <w:rsid w:val="18636D19"/>
    <w:rsid w:val="18643D86"/>
    <w:rsid w:val="187B79B7"/>
    <w:rsid w:val="1883148B"/>
    <w:rsid w:val="188F16B2"/>
    <w:rsid w:val="18941F18"/>
    <w:rsid w:val="189505AC"/>
    <w:rsid w:val="18A4625D"/>
    <w:rsid w:val="18AB683C"/>
    <w:rsid w:val="18B0518D"/>
    <w:rsid w:val="18B7415D"/>
    <w:rsid w:val="18CB4BAE"/>
    <w:rsid w:val="18D166AB"/>
    <w:rsid w:val="18D226A4"/>
    <w:rsid w:val="18DC60E5"/>
    <w:rsid w:val="18DE3DC8"/>
    <w:rsid w:val="18E45862"/>
    <w:rsid w:val="18ED59A0"/>
    <w:rsid w:val="18EF5A3C"/>
    <w:rsid w:val="18FC2184"/>
    <w:rsid w:val="190452A6"/>
    <w:rsid w:val="19071D07"/>
    <w:rsid w:val="19100663"/>
    <w:rsid w:val="19154DE7"/>
    <w:rsid w:val="19181E52"/>
    <w:rsid w:val="191E2E64"/>
    <w:rsid w:val="19211DE2"/>
    <w:rsid w:val="19253B4C"/>
    <w:rsid w:val="19360C7B"/>
    <w:rsid w:val="19367B56"/>
    <w:rsid w:val="194330A1"/>
    <w:rsid w:val="194619B1"/>
    <w:rsid w:val="19486493"/>
    <w:rsid w:val="194B5092"/>
    <w:rsid w:val="1957440F"/>
    <w:rsid w:val="19661ECB"/>
    <w:rsid w:val="19780B3C"/>
    <w:rsid w:val="197F5DC2"/>
    <w:rsid w:val="198569ED"/>
    <w:rsid w:val="19893009"/>
    <w:rsid w:val="198F3031"/>
    <w:rsid w:val="198F7071"/>
    <w:rsid w:val="199957A7"/>
    <w:rsid w:val="19A335B1"/>
    <w:rsid w:val="19A650A2"/>
    <w:rsid w:val="19A67603"/>
    <w:rsid w:val="19A80227"/>
    <w:rsid w:val="19A93AD3"/>
    <w:rsid w:val="19AE6AA5"/>
    <w:rsid w:val="19B21315"/>
    <w:rsid w:val="19C816B2"/>
    <w:rsid w:val="19CC060C"/>
    <w:rsid w:val="19CD08FD"/>
    <w:rsid w:val="19D63B78"/>
    <w:rsid w:val="19DE3448"/>
    <w:rsid w:val="19E525CD"/>
    <w:rsid w:val="19E54A2A"/>
    <w:rsid w:val="19ED5F13"/>
    <w:rsid w:val="19F0617E"/>
    <w:rsid w:val="19F63643"/>
    <w:rsid w:val="19F74806"/>
    <w:rsid w:val="19FD7BB1"/>
    <w:rsid w:val="1A0567D2"/>
    <w:rsid w:val="1A06115B"/>
    <w:rsid w:val="1A0C33CA"/>
    <w:rsid w:val="1A1A062C"/>
    <w:rsid w:val="1A31508C"/>
    <w:rsid w:val="1A375A83"/>
    <w:rsid w:val="1A471AC1"/>
    <w:rsid w:val="1A4D11A4"/>
    <w:rsid w:val="1A4D2163"/>
    <w:rsid w:val="1A5314DE"/>
    <w:rsid w:val="1A562A89"/>
    <w:rsid w:val="1A59174C"/>
    <w:rsid w:val="1A5A526F"/>
    <w:rsid w:val="1A6A4AB9"/>
    <w:rsid w:val="1A79556F"/>
    <w:rsid w:val="1A7A670E"/>
    <w:rsid w:val="1A8246F8"/>
    <w:rsid w:val="1A896AAA"/>
    <w:rsid w:val="1A92692A"/>
    <w:rsid w:val="1A953A02"/>
    <w:rsid w:val="1A986178"/>
    <w:rsid w:val="1A9D6BD1"/>
    <w:rsid w:val="1AA5012B"/>
    <w:rsid w:val="1AB67AA8"/>
    <w:rsid w:val="1AB9314C"/>
    <w:rsid w:val="1ABB6A39"/>
    <w:rsid w:val="1ABC3705"/>
    <w:rsid w:val="1ABD1683"/>
    <w:rsid w:val="1ABF08DB"/>
    <w:rsid w:val="1AC75C2C"/>
    <w:rsid w:val="1AC83FF7"/>
    <w:rsid w:val="1ACD1E29"/>
    <w:rsid w:val="1AF47FA5"/>
    <w:rsid w:val="1AFA37A2"/>
    <w:rsid w:val="1AFA6E9D"/>
    <w:rsid w:val="1AFF6C6C"/>
    <w:rsid w:val="1B0E4571"/>
    <w:rsid w:val="1B100AEF"/>
    <w:rsid w:val="1B1248D3"/>
    <w:rsid w:val="1B142092"/>
    <w:rsid w:val="1B145234"/>
    <w:rsid w:val="1B1C3701"/>
    <w:rsid w:val="1B246211"/>
    <w:rsid w:val="1B253571"/>
    <w:rsid w:val="1B27601E"/>
    <w:rsid w:val="1B4059B7"/>
    <w:rsid w:val="1B41743A"/>
    <w:rsid w:val="1B460FEE"/>
    <w:rsid w:val="1B466D61"/>
    <w:rsid w:val="1B4A3715"/>
    <w:rsid w:val="1B505D64"/>
    <w:rsid w:val="1B526450"/>
    <w:rsid w:val="1B5F7372"/>
    <w:rsid w:val="1B65411C"/>
    <w:rsid w:val="1B6C5A53"/>
    <w:rsid w:val="1B6E7DC7"/>
    <w:rsid w:val="1B6F2A27"/>
    <w:rsid w:val="1B746AE3"/>
    <w:rsid w:val="1B7C5AF3"/>
    <w:rsid w:val="1B886EE5"/>
    <w:rsid w:val="1B981123"/>
    <w:rsid w:val="1B9F5374"/>
    <w:rsid w:val="1BA34900"/>
    <w:rsid w:val="1BA75477"/>
    <w:rsid w:val="1BBF5587"/>
    <w:rsid w:val="1BC035E1"/>
    <w:rsid w:val="1BC448D6"/>
    <w:rsid w:val="1BC72568"/>
    <w:rsid w:val="1BCF7902"/>
    <w:rsid w:val="1BD1737B"/>
    <w:rsid w:val="1BD47D15"/>
    <w:rsid w:val="1BDE1573"/>
    <w:rsid w:val="1BE64CB1"/>
    <w:rsid w:val="1BED4ADF"/>
    <w:rsid w:val="1BF37C06"/>
    <w:rsid w:val="1BF56118"/>
    <w:rsid w:val="1BF84AF1"/>
    <w:rsid w:val="1BF94984"/>
    <w:rsid w:val="1C034C3A"/>
    <w:rsid w:val="1C080640"/>
    <w:rsid w:val="1C09708A"/>
    <w:rsid w:val="1C0F4993"/>
    <w:rsid w:val="1C131CD1"/>
    <w:rsid w:val="1C190F2D"/>
    <w:rsid w:val="1C1C2F95"/>
    <w:rsid w:val="1C1F39BD"/>
    <w:rsid w:val="1C28476D"/>
    <w:rsid w:val="1C296A60"/>
    <w:rsid w:val="1C3301AF"/>
    <w:rsid w:val="1C412536"/>
    <w:rsid w:val="1C4436B0"/>
    <w:rsid w:val="1C545E97"/>
    <w:rsid w:val="1C574DB2"/>
    <w:rsid w:val="1C5C4578"/>
    <w:rsid w:val="1C5E0E66"/>
    <w:rsid w:val="1C614013"/>
    <w:rsid w:val="1C6662ED"/>
    <w:rsid w:val="1C690823"/>
    <w:rsid w:val="1C6A691A"/>
    <w:rsid w:val="1C6B4BE7"/>
    <w:rsid w:val="1C6F7C40"/>
    <w:rsid w:val="1C74422D"/>
    <w:rsid w:val="1C764ECF"/>
    <w:rsid w:val="1C7C00F3"/>
    <w:rsid w:val="1C9177A9"/>
    <w:rsid w:val="1C96470F"/>
    <w:rsid w:val="1C964902"/>
    <w:rsid w:val="1C981898"/>
    <w:rsid w:val="1C9A2251"/>
    <w:rsid w:val="1CA245C5"/>
    <w:rsid w:val="1CAA7B1D"/>
    <w:rsid w:val="1CAB305F"/>
    <w:rsid w:val="1CAC4D2F"/>
    <w:rsid w:val="1CBB79B4"/>
    <w:rsid w:val="1CC00852"/>
    <w:rsid w:val="1CC60995"/>
    <w:rsid w:val="1CC66840"/>
    <w:rsid w:val="1CCF7A8E"/>
    <w:rsid w:val="1CD1033B"/>
    <w:rsid w:val="1CD26413"/>
    <w:rsid w:val="1CDC66C2"/>
    <w:rsid w:val="1CE26B5C"/>
    <w:rsid w:val="1CED27A4"/>
    <w:rsid w:val="1CED290C"/>
    <w:rsid w:val="1CEE50BA"/>
    <w:rsid w:val="1CF0475B"/>
    <w:rsid w:val="1CF728BA"/>
    <w:rsid w:val="1D066783"/>
    <w:rsid w:val="1D0C3E5D"/>
    <w:rsid w:val="1D0D315E"/>
    <w:rsid w:val="1D0E41BB"/>
    <w:rsid w:val="1D2253D5"/>
    <w:rsid w:val="1D2548C0"/>
    <w:rsid w:val="1D27011C"/>
    <w:rsid w:val="1D364DA1"/>
    <w:rsid w:val="1D50510E"/>
    <w:rsid w:val="1D591D66"/>
    <w:rsid w:val="1D6059EF"/>
    <w:rsid w:val="1D611895"/>
    <w:rsid w:val="1D664138"/>
    <w:rsid w:val="1D6F4CAE"/>
    <w:rsid w:val="1D75252A"/>
    <w:rsid w:val="1D7A2DA6"/>
    <w:rsid w:val="1D7B1E8D"/>
    <w:rsid w:val="1D7B58EF"/>
    <w:rsid w:val="1D7C4E53"/>
    <w:rsid w:val="1D84602E"/>
    <w:rsid w:val="1D8C24A2"/>
    <w:rsid w:val="1D924841"/>
    <w:rsid w:val="1D9D6A1B"/>
    <w:rsid w:val="1DA1051C"/>
    <w:rsid w:val="1DAA4FCE"/>
    <w:rsid w:val="1DAD4D61"/>
    <w:rsid w:val="1DB03BC3"/>
    <w:rsid w:val="1DB4047F"/>
    <w:rsid w:val="1DC56CC9"/>
    <w:rsid w:val="1DCA2D8B"/>
    <w:rsid w:val="1DE15C8E"/>
    <w:rsid w:val="1DE52855"/>
    <w:rsid w:val="1DEB2811"/>
    <w:rsid w:val="1DEE73FC"/>
    <w:rsid w:val="1DF7413F"/>
    <w:rsid w:val="1DFA16A8"/>
    <w:rsid w:val="1DFA42D6"/>
    <w:rsid w:val="1E13386D"/>
    <w:rsid w:val="1E195C2B"/>
    <w:rsid w:val="1E1C0EAA"/>
    <w:rsid w:val="1E21635D"/>
    <w:rsid w:val="1E2531B6"/>
    <w:rsid w:val="1E29382B"/>
    <w:rsid w:val="1E2942E0"/>
    <w:rsid w:val="1E2D2C13"/>
    <w:rsid w:val="1E430DB7"/>
    <w:rsid w:val="1E473C1B"/>
    <w:rsid w:val="1E5E5120"/>
    <w:rsid w:val="1E631538"/>
    <w:rsid w:val="1E6A0B57"/>
    <w:rsid w:val="1E7E3880"/>
    <w:rsid w:val="1E8B00B3"/>
    <w:rsid w:val="1E8B460D"/>
    <w:rsid w:val="1E8B5768"/>
    <w:rsid w:val="1E9D33A4"/>
    <w:rsid w:val="1EA90843"/>
    <w:rsid w:val="1EAC1524"/>
    <w:rsid w:val="1EC34F5E"/>
    <w:rsid w:val="1ECF1048"/>
    <w:rsid w:val="1ED26C3F"/>
    <w:rsid w:val="1ED76F3F"/>
    <w:rsid w:val="1EE969E3"/>
    <w:rsid w:val="1EFE5010"/>
    <w:rsid w:val="1F023F96"/>
    <w:rsid w:val="1F0441AF"/>
    <w:rsid w:val="1F100672"/>
    <w:rsid w:val="1F143094"/>
    <w:rsid w:val="1F15120B"/>
    <w:rsid w:val="1F197379"/>
    <w:rsid w:val="1F202760"/>
    <w:rsid w:val="1F215A81"/>
    <w:rsid w:val="1F2A6D00"/>
    <w:rsid w:val="1F2C56C2"/>
    <w:rsid w:val="1F340625"/>
    <w:rsid w:val="1F3779FC"/>
    <w:rsid w:val="1F401F23"/>
    <w:rsid w:val="1F427C7E"/>
    <w:rsid w:val="1F43114C"/>
    <w:rsid w:val="1F4836F3"/>
    <w:rsid w:val="1F496B5C"/>
    <w:rsid w:val="1F5045C0"/>
    <w:rsid w:val="1F535C28"/>
    <w:rsid w:val="1F560D68"/>
    <w:rsid w:val="1F5C16AE"/>
    <w:rsid w:val="1F5C2A37"/>
    <w:rsid w:val="1F6A6A1A"/>
    <w:rsid w:val="1F7138DB"/>
    <w:rsid w:val="1F801CCF"/>
    <w:rsid w:val="1F817156"/>
    <w:rsid w:val="1F843BE9"/>
    <w:rsid w:val="1F8E0CA2"/>
    <w:rsid w:val="1FA11630"/>
    <w:rsid w:val="1FA70FA5"/>
    <w:rsid w:val="1FAA0F57"/>
    <w:rsid w:val="1FB35B64"/>
    <w:rsid w:val="1FB424F2"/>
    <w:rsid w:val="1FC42552"/>
    <w:rsid w:val="1FC74426"/>
    <w:rsid w:val="1FCA4B52"/>
    <w:rsid w:val="1FCC7F6D"/>
    <w:rsid w:val="1FD27C79"/>
    <w:rsid w:val="1FD7541C"/>
    <w:rsid w:val="1FE34E5C"/>
    <w:rsid w:val="1FED34F5"/>
    <w:rsid w:val="1FF55427"/>
    <w:rsid w:val="1FF6236C"/>
    <w:rsid w:val="1FF914DB"/>
    <w:rsid w:val="1FFA0648"/>
    <w:rsid w:val="1FFB141B"/>
    <w:rsid w:val="1FFD510C"/>
    <w:rsid w:val="200577BD"/>
    <w:rsid w:val="20153484"/>
    <w:rsid w:val="20202E07"/>
    <w:rsid w:val="2025669B"/>
    <w:rsid w:val="20292429"/>
    <w:rsid w:val="202E3522"/>
    <w:rsid w:val="2035287E"/>
    <w:rsid w:val="203C3824"/>
    <w:rsid w:val="20470646"/>
    <w:rsid w:val="20471D0B"/>
    <w:rsid w:val="204B0148"/>
    <w:rsid w:val="204B30F8"/>
    <w:rsid w:val="204E5F30"/>
    <w:rsid w:val="2054593D"/>
    <w:rsid w:val="20572ECD"/>
    <w:rsid w:val="20631BEE"/>
    <w:rsid w:val="206B2E7A"/>
    <w:rsid w:val="206C3ACD"/>
    <w:rsid w:val="206F45B4"/>
    <w:rsid w:val="20793E35"/>
    <w:rsid w:val="207D4AC7"/>
    <w:rsid w:val="207D568E"/>
    <w:rsid w:val="207D7264"/>
    <w:rsid w:val="207F1FC7"/>
    <w:rsid w:val="20800CDF"/>
    <w:rsid w:val="208B51AE"/>
    <w:rsid w:val="208D2E84"/>
    <w:rsid w:val="209740E8"/>
    <w:rsid w:val="20987A73"/>
    <w:rsid w:val="20A13179"/>
    <w:rsid w:val="20A47D50"/>
    <w:rsid w:val="20A94A7A"/>
    <w:rsid w:val="20B63AA6"/>
    <w:rsid w:val="20BB19A4"/>
    <w:rsid w:val="20C23DC0"/>
    <w:rsid w:val="20C515CF"/>
    <w:rsid w:val="20C606B9"/>
    <w:rsid w:val="20CE34F4"/>
    <w:rsid w:val="20E579D7"/>
    <w:rsid w:val="20EA6634"/>
    <w:rsid w:val="20ED0286"/>
    <w:rsid w:val="20ED5998"/>
    <w:rsid w:val="20ED6F22"/>
    <w:rsid w:val="20F20B2D"/>
    <w:rsid w:val="21065EC4"/>
    <w:rsid w:val="21090D5B"/>
    <w:rsid w:val="210B573E"/>
    <w:rsid w:val="21106C14"/>
    <w:rsid w:val="21123886"/>
    <w:rsid w:val="21194354"/>
    <w:rsid w:val="211B3CD3"/>
    <w:rsid w:val="211B5D01"/>
    <w:rsid w:val="211C5B88"/>
    <w:rsid w:val="211C74EE"/>
    <w:rsid w:val="211F1AFB"/>
    <w:rsid w:val="212360FA"/>
    <w:rsid w:val="21244B59"/>
    <w:rsid w:val="2125766D"/>
    <w:rsid w:val="2126788D"/>
    <w:rsid w:val="212A7321"/>
    <w:rsid w:val="21323508"/>
    <w:rsid w:val="21385CA1"/>
    <w:rsid w:val="213A0C2F"/>
    <w:rsid w:val="213B2193"/>
    <w:rsid w:val="213F4AF0"/>
    <w:rsid w:val="2145797E"/>
    <w:rsid w:val="214B1441"/>
    <w:rsid w:val="214F64B7"/>
    <w:rsid w:val="216205C4"/>
    <w:rsid w:val="21684578"/>
    <w:rsid w:val="217A33D9"/>
    <w:rsid w:val="217C32E4"/>
    <w:rsid w:val="217D34AF"/>
    <w:rsid w:val="217D5F4C"/>
    <w:rsid w:val="217E3AF2"/>
    <w:rsid w:val="2184276A"/>
    <w:rsid w:val="21843AB8"/>
    <w:rsid w:val="218A33C9"/>
    <w:rsid w:val="218E7951"/>
    <w:rsid w:val="21926B70"/>
    <w:rsid w:val="219D5FCD"/>
    <w:rsid w:val="21A56DE5"/>
    <w:rsid w:val="21AE778A"/>
    <w:rsid w:val="21AF58EB"/>
    <w:rsid w:val="21BC6672"/>
    <w:rsid w:val="21BE7F37"/>
    <w:rsid w:val="21C16746"/>
    <w:rsid w:val="21C47634"/>
    <w:rsid w:val="21CF789C"/>
    <w:rsid w:val="21D56C5C"/>
    <w:rsid w:val="21D638AB"/>
    <w:rsid w:val="21DC621F"/>
    <w:rsid w:val="21DD0A3B"/>
    <w:rsid w:val="21DD76ED"/>
    <w:rsid w:val="21DF5DD9"/>
    <w:rsid w:val="21E65488"/>
    <w:rsid w:val="21E720ED"/>
    <w:rsid w:val="21EA100A"/>
    <w:rsid w:val="21EA53BE"/>
    <w:rsid w:val="21EF7F2C"/>
    <w:rsid w:val="21F15CC2"/>
    <w:rsid w:val="21F57407"/>
    <w:rsid w:val="21FC6FC7"/>
    <w:rsid w:val="21FD359D"/>
    <w:rsid w:val="21FE38F5"/>
    <w:rsid w:val="21FF521A"/>
    <w:rsid w:val="22043153"/>
    <w:rsid w:val="22143869"/>
    <w:rsid w:val="222661F5"/>
    <w:rsid w:val="2229076F"/>
    <w:rsid w:val="222A5049"/>
    <w:rsid w:val="222D68BA"/>
    <w:rsid w:val="222F5FCE"/>
    <w:rsid w:val="224B6430"/>
    <w:rsid w:val="224C78A8"/>
    <w:rsid w:val="22562331"/>
    <w:rsid w:val="2267511B"/>
    <w:rsid w:val="2271144E"/>
    <w:rsid w:val="227331B1"/>
    <w:rsid w:val="227E2AAD"/>
    <w:rsid w:val="228C628C"/>
    <w:rsid w:val="228D0736"/>
    <w:rsid w:val="229629DF"/>
    <w:rsid w:val="229805ED"/>
    <w:rsid w:val="229821DA"/>
    <w:rsid w:val="229F2F3A"/>
    <w:rsid w:val="22B10003"/>
    <w:rsid w:val="22B54BE5"/>
    <w:rsid w:val="22BC0498"/>
    <w:rsid w:val="22BD15E3"/>
    <w:rsid w:val="22C14C3C"/>
    <w:rsid w:val="22C7308A"/>
    <w:rsid w:val="22C963C7"/>
    <w:rsid w:val="22CC3CC7"/>
    <w:rsid w:val="22CF22E7"/>
    <w:rsid w:val="22D63390"/>
    <w:rsid w:val="22EE15F0"/>
    <w:rsid w:val="22F500EF"/>
    <w:rsid w:val="22F5170E"/>
    <w:rsid w:val="22F64DE6"/>
    <w:rsid w:val="22FE45F9"/>
    <w:rsid w:val="2306691F"/>
    <w:rsid w:val="231A5841"/>
    <w:rsid w:val="23293AF3"/>
    <w:rsid w:val="23306856"/>
    <w:rsid w:val="2337596A"/>
    <w:rsid w:val="233E7651"/>
    <w:rsid w:val="23441F94"/>
    <w:rsid w:val="23477ABB"/>
    <w:rsid w:val="23504A82"/>
    <w:rsid w:val="23514BE1"/>
    <w:rsid w:val="23566B65"/>
    <w:rsid w:val="235929C9"/>
    <w:rsid w:val="235B3BFF"/>
    <w:rsid w:val="235E375F"/>
    <w:rsid w:val="23636501"/>
    <w:rsid w:val="23655195"/>
    <w:rsid w:val="2367660E"/>
    <w:rsid w:val="236E2276"/>
    <w:rsid w:val="237332FF"/>
    <w:rsid w:val="237C72D7"/>
    <w:rsid w:val="23827D8B"/>
    <w:rsid w:val="2387778A"/>
    <w:rsid w:val="23887247"/>
    <w:rsid w:val="238978F4"/>
    <w:rsid w:val="238D3A68"/>
    <w:rsid w:val="23935073"/>
    <w:rsid w:val="239C7BE5"/>
    <w:rsid w:val="239E2FF0"/>
    <w:rsid w:val="23A90A58"/>
    <w:rsid w:val="23A945DC"/>
    <w:rsid w:val="23AC0673"/>
    <w:rsid w:val="23B02F40"/>
    <w:rsid w:val="23B1145C"/>
    <w:rsid w:val="23BA6BF2"/>
    <w:rsid w:val="23BC43CC"/>
    <w:rsid w:val="23C140C0"/>
    <w:rsid w:val="23CD488B"/>
    <w:rsid w:val="23CF7B37"/>
    <w:rsid w:val="23D63740"/>
    <w:rsid w:val="23DB22D3"/>
    <w:rsid w:val="23DB7077"/>
    <w:rsid w:val="23E45FF1"/>
    <w:rsid w:val="24016BD7"/>
    <w:rsid w:val="240533DB"/>
    <w:rsid w:val="24124873"/>
    <w:rsid w:val="241A0A2F"/>
    <w:rsid w:val="241C16F5"/>
    <w:rsid w:val="2422007A"/>
    <w:rsid w:val="24223E55"/>
    <w:rsid w:val="24254062"/>
    <w:rsid w:val="242D7E8F"/>
    <w:rsid w:val="24320ED9"/>
    <w:rsid w:val="24321902"/>
    <w:rsid w:val="243E07CD"/>
    <w:rsid w:val="243E5167"/>
    <w:rsid w:val="2441169A"/>
    <w:rsid w:val="2443172D"/>
    <w:rsid w:val="24441F07"/>
    <w:rsid w:val="24471734"/>
    <w:rsid w:val="244F00AE"/>
    <w:rsid w:val="24570423"/>
    <w:rsid w:val="245908E1"/>
    <w:rsid w:val="245E1FC2"/>
    <w:rsid w:val="246946D6"/>
    <w:rsid w:val="246B4DB4"/>
    <w:rsid w:val="24723B7C"/>
    <w:rsid w:val="24725F58"/>
    <w:rsid w:val="24731413"/>
    <w:rsid w:val="2480092C"/>
    <w:rsid w:val="248E0A53"/>
    <w:rsid w:val="249B0CC5"/>
    <w:rsid w:val="24A02245"/>
    <w:rsid w:val="24B3756D"/>
    <w:rsid w:val="24B62C7D"/>
    <w:rsid w:val="24CE53A1"/>
    <w:rsid w:val="24CF3BBB"/>
    <w:rsid w:val="24D74AA0"/>
    <w:rsid w:val="24E36404"/>
    <w:rsid w:val="24E3650E"/>
    <w:rsid w:val="24E57CA2"/>
    <w:rsid w:val="24EC2908"/>
    <w:rsid w:val="24F15D1F"/>
    <w:rsid w:val="24FA0F99"/>
    <w:rsid w:val="24FC1D33"/>
    <w:rsid w:val="24FE1AE4"/>
    <w:rsid w:val="24FE2EFE"/>
    <w:rsid w:val="24FF1B64"/>
    <w:rsid w:val="250D1031"/>
    <w:rsid w:val="250F40DD"/>
    <w:rsid w:val="2511105D"/>
    <w:rsid w:val="25113E4A"/>
    <w:rsid w:val="251E4CEC"/>
    <w:rsid w:val="25207712"/>
    <w:rsid w:val="252615DD"/>
    <w:rsid w:val="25287488"/>
    <w:rsid w:val="252D10F8"/>
    <w:rsid w:val="252F4075"/>
    <w:rsid w:val="25330C7B"/>
    <w:rsid w:val="2534084C"/>
    <w:rsid w:val="253C07D2"/>
    <w:rsid w:val="253C5FCA"/>
    <w:rsid w:val="253E1F46"/>
    <w:rsid w:val="254606D6"/>
    <w:rsid w:val="25474155"/>
    <w:rsid w:val="254C05CE"/>
    <w:rsid w:val="254C0EB5"/>
    <w:rsid w:val="254F5F15"/>
    <w:rsid w:val="255D6ACB"/>
    <w:rsid w:val="255E0799"/>
    <w:rsid w:val="255E73A7"/>
    <w:rsid w:val="25602196"/>
    <w:rsid w:val="25695888"/>
    <w:rsid w:val="25730FF4"/>
    <w:rsid w:val="257E074F"/>
    <w:rsid w:val="2580277A"/>
    <w:rsid w:val="25840FA5"/>
    <w:rsid w:val="25977089"/>
    <w:rsid w:val="25980B5B"/>
    <w:rsid w:val="25993BC3"/>
    <w:rsid w:val="259A2738"/>
    <w:rsid w:val="259C20F6"/>
    <w:rsid w:val="25A222E9"/>
    <w:rsid w:val="25AA1CBC"/>
    <w:rsid w:val="25AB6C85"/>
    <w:rsid w:val="25AD326C"/>
    <w:rsid w:val="25BD2B09"/>
    <w:rsid w:val="25BE43B6"/>
    <w:rsid w:val="25BF5A76"/>
    <w:rsid w:val="25C37E3F"/>
    <w:rsid w:val="25C526D5"/>
    <w:rsid w:val="25C868F9"/>
    <w:rsid w:val="25CC30D4"/>
    <w:rsid w:val="25D62245"/>
    <w:rsid w:val="25E237A6"/>
    <w:rsid w:val="25E45DC1"/>
    <w:rsid w:val="25EB0E68"/>
    <w:rsid w:val="25EB626F"/>
    <w:rsid w:val="25EE30A3"/>
    <w:rsid w:val="25F73702"/>
    <w:rsid w:val="26027B4F"/>
    <w:rsid w:val="26033D0B"/>
    <w:rsid w:val="261C1542"/>
    <w:rsid w:val="261E0AD2"/>
    <w:rsid w:val="263A5A47"/>
    <w:rsid w:val="263C0559"/>
    <w:rsid w:val="26406612"/>
    <w:rsid w:val="264676B1"/>
    <w:rsid w:val="264B618F"/>
    <w:rsid w:val="26510748"/>
    <w:rsid w:val="26563F1A"/>
    <w:rsid w:val="26584B24"/>
    <w:rsid w:val="266119C8"/>
    <w:rsid w:val="26612B07"/>
    <w:rsid w:val="26731B80"/>
    <w:rsid w:val="26760557"/>
    <w:rsid w:val="26761AC4"/>
    <w:rsid w:val="26787BC0"/>
    <w:rsid w:val="267B5DA1"/>
    <w:rsid w:val="26853C98"/>
    <w:rsid w:val="26887BAC"/>
    <w:rsid w:val="26941BEB"/>
    <w:rsid w:val="26955E10"/>
    <w:rsid w:val="26A1421A"/>
    <w:rsid w:val="26A614AB"/>
    <w:rsid w:val="26A82036"/>
    <w:rsid w:val="26AB61AA"/>
    <w:rsid w:val="26B41341"/>
    <w:rsid w:val="26C048CF"/>
    <w:rsid w:val="26CB5835"/>
    <w:rsid w:val="26D60442"/>
    <w:rsid w:val="26D62FDE"/>
    <w:rsid w:val="26D94580"/>
    <w:rsid w:val="26DA5BCA"/>
    <w:rsid w:val="26E95C67"/>
    <w:rsid w:val="26EA6A80"/>
    <w:rsid w:val="26EC0627"/>
    <w:rsid w:val="26FD4FEC"/>
    <w:rsid w:val="26FF5C8F"/>
    <w:rsid w:val="270A0415"/>
    <w:rsid w:val="270B1B1B"/>
    <w:rsid w:val="27123270"/>
    <w:rsid w:val="271372FF"/>
    <w:rsid w:val="27137E27"/>
    <w:rsid w:val="271D52CF"/>
    <w:rsid w:val="271D6223"/>
    <w:rsid w:val="272459BD"/>
    <w:rsid w:val="273170C6"/>
    <w:rsid w:val="273612DF"/>
    <w:rsid w:val="273772F3"/>
    <w:rsid w:val="273D3AB5"/>
    <w:rsid w:val="273F3041"/>
    <w:rsid w:val="27404643"/>
    <w:rsid w:val="274A1632"/>
    <w:rsid w:val="274D4F4D"/>
    <w:rsid w:val="2751006B"/>
    <w:rsid w:val="27574E35"/>
    <w:rsid w:val="275A45CE"/>
    <w:rsid w:val="275F7B70"/>
    <w:rsid w:val="276B056E"/>
    <w:rsid w:val="2774092D"/>
    <w:rsid w:val="277668D4"/>
    <w:rsid w:val="277D299E"/>
    <w:rsid w:val="277F3321"/>
    <w:rsid w:val="278160B6"/>
    <w:rsid w:val="278D124F"/>
    <w:rsid w:val="27945D5C"/>
    <w:rsid w:val="27965FF9"/>
    <w:rsid w:val="279E35B1"/>
    <w:rsid w:val="27A40DB1"/>
    <w:rsid w:val="27AB1F47"/>
    <w:rsid w:val="27AB2A38"/>
    <w:rsid w:val="27AE318D"/>
    <w:rsid w:val="27AE7199"/>
    <w:rsid w:val="27B67C5B"/>
    <w:rsid w:val="27C45429"/>
    <w:rsid w:val="27CC334D"/>
    <w:rsid w:val="27D94705"/>
    <w:rsid w:val="27DA10DA"/>
    <w:rsid w:val="27E027A0"/>
    <w:rsid w:val="27E04192"/>
    <w:rsid w:val="27E2272D"/>
    <w:rsid w:val="27E35213"/>
    <w:rsid w:val="27E940BF"/>
    <w:rsid w:val="27F10ADB"/>
    <w:rsid w:val="28066088"/>
    <w:rsid w:val="280D709C"/>
    <w:rsid w:val="28230E17"/>
    <w:rsid w:val="282A160C"/>
    <w:rsid w:val="282C068E"/>
    <w:rsid w:val="282D2353"/>
    <w:rsid w:val="282E6501"/>
    <w:rsid w:val="283B1486"/>
    <w:rsid w:val="283C6ECF"/>
    <w:rsid w:val="28536D39"/>
    <w:rsid w:val="28637BEA"/>
    <w:rsid w:val="28687009"/>
    <w:rsid w:val="28697747"/>
    <w:rsid w:val="288746AD"/>
    <w:rsid w:val="28904BCE"/>
    <w:rsid w:val="28926FF2"/>
    <w:rsid w:val="289B05C8"/>
    <w:rsid w:val="28A77296"/>
    <w:rsid w:val="28AE74E6"/>
    <w:rsid w:val="28B11B5F"/>
    <w:rsid w:val="28B407B0"/>
    <w:rsid w:val="28B72CA9"/>
    <w:rsid w:val="28B808D9"/>
    <w:rsid w:val="28B8196C"/>
    <w:rsid w:val="28BE6898"/>
    <w:rsid w:val="28CE6230"/>
    <w:rsid w:val="28D62035"/>
    <w:rsid w:val="28D623EF"/>
    <w:rsid w:val="28DD6912"/>
    <w:rsid w:val="28E12E0C"/>
    <w:rsid w:val="28E45DF2"/>
    <w:rsid w:val="28E90BBE"/>
    <w:rsid w:val="28EF18DA"/>
    <w:rsid w:val="28F47E89"/>
    <w:rsid w:val="28F725ED"/>
    <w:rsid w:val="28F805FD"/>
    <w:rsid w:val="28FB1FDC"/>
    <w:rsid w:val="290878A1"/>
    <w:rsid w:val="290F3C6C"/>
    <w:rsid w:val="29123226"/>
    <w:rsid w:val="2917483A"/>
    <w:rsid w:val="29191FA7"/>
    <w:rsid w:val="291D748B"/>
    <w:rsid w:val="29213623"/>
    <w:rsid w:val="29224076"/>
    <w:rsid w:val="29226F04"/>
    <w:rsid w:val="29265D19"/>
    <w:rsid w:val="292C6EFB"/>
    <w:rsid w:val="29317261"/>
    <w:rsid w:val="29325CB5"/>
    <w:rsid w:val="29376E08"/>
    <w:rsid w:val="293D391B"/>
    <w:rsid w:val="293E1EAD"/>
    <w:rsid w:val="29405B55"/>
    <w:rsid w:val="29440DA7"/>
    <w:rsid w:val="29467BF6"/>
    <w:rsid w:val="294D5B4B"/>
    <w:rsid w:val="29545277"/>
    <w:rsid w:val="29590A4A"/>
    <w:rsid w:val="295F3D3D"/>
    <w:rsid w:val="296244BE"/>
    <w:rsid w:val="297571FA"/>
    <w:rsid w:val="29761335"/>
    <w:rsid w:val="2977351D"/>
    <w:rsid w:val="297D02D9"/>
    <w:rsid w:val="2981584E"/>
    <w:rsid w:val="2992476A"/>
    <w:rsid w:val="299572B9"/>
    <w:rsid w:val="29A33909"/>
    <w:rsid w:val="29A77EE0"/>
    <w:rsid w:val="29BC1813"/>
    <w:rsid w:val="29C27AAF"/>
    <w:rsid w:val="29CE49C1"/>
    <w:rsid w:val="29D215C2"/>
    <w:rsid w:val="29D24E78"/>
    <w:rsid w:val="29D71FC0"/>
    <w:rsid w:val="29D82C8B"/>
    <w:rsid w:val="29E01E94"/>
    <w:rsid w:val="29E04CF6"/>
    <w:rsid w:val="29E10A44"/>
    <w:rsid w:val="29E32ED0"/>
    <w:rsid w:val="29EF5341"/>
    <w:rsid w:val="29F24A7A"/>
    <w:rsid w:val="29FB7738"/>
    <w:rsid w:val="29FD4464"/>
    <w:rsid w:val="29FE10B9"/>
    <w:rsid w:val="29FE5E1F"/>
    <w:rsid w:val="2A051D75"/>
    <w:rsid w:val="2A0945B4"/>
    <w:rsid w:val="2A0B7E52"/>
    <w:rsid w:val="2A112CD7"/>
    <w:rsid w:val="2A1B1D6B"/>
    <w:rsid w:val="2A1E269B"/>
    <w:rsid w:val="2A240FC6"/>
    <w:rsid w:val="2A2F47D9"/>
    <w:rsid w:val="2A3434F3"/>
    <w:rsid w:val="2A396466"/>
    <w:rsid w:val="2A43345F"/>
    <w:rsid w:val="2A5445E7"/>
    <w:rsid w:val="2A5556BB"/>
    <w:rsid w:val="2A561D82"/>
    <w:rsid w:val="2A5A40D2"/>
    <w:rsid w:val="2A5C7F84"/>
    <w:rsid w:val="2A5E028F"/>
    <w:rsid w:val="2A654289"/>
    <w:rsid w:val="2A65654B"/>
    <w:rsid w:val="2A692CC2"/>
    <w:rsid w:val="2A6939D3"/>
    <w:rsid w:val="2A6E66FE"/>
    <w:rsid w:val="2A746D78"/>
    <w:rsid w:val="2A771DD2"/>
    <w:rsid w:val="2A7E4D84"/>
    <w:rsid w:val="2A8213E1"/>
    <w:rsid w:val="2A8C040C"/>
    <w:rsid w:val="2A8D2A6A"/>
    <w:rsid w:val="2A8E6EF1"/>
    <w:rsid w:val="2A9C764B"/>
    <w:rsid w:val="2A9D483C"/>
    <w:rsid w:val="2AA0269F"/>
    <w:rsid w:val="2AA04A83"/>
    <w:rsid w:val="2AA45784"/>
    <w:rsid w:val="2AA6364C"/>
    <w:rsid w:val="2AAF6639"/>
    <w:rsid w:val="2AB66B3F"/>
    <w:rsid w:val="2ACE17A5"/>
    <w:rsid w:val="2AD4241C"/>
    <w:rsid w:val="2ADC14AD"/>
    <w:rsid w:val="2AE304FC"/>
    <w:rsid w:val="2AE85579"/>
    <w:rsid w:val="2AEB20E2"/>
    <w:rsid w:val="2AF65EAA"/>
    <w:rsid w:val="2AF95567"/>
    <w:rsid w:val="2AFD2162"/>
    <w:rsid w:val="2B0755EF"/>
    <w:rsid w:val="2B12203A"/>
    <w:rsid w:val="2B2526D8"/>
    <w:rsid w:val="2B3273E9"/>
    <w:rsid w:val="2B364E4B"/>
    <w:rsid w:val="2B394504"/>
    <w:rsid w:val="2B3E3AE3"/>
    <w:rsid w:val="2B4261E5"/>
    <w:rsid w:val="2B447421"/>
    <w:rsid w:val="2B457E00"/>
    <w:rsid w:val="2B4D3C43"/>
    <w:rsid w:val="2B545F5A"/>
    <w:rsid w:val="2B5D1EAD"/>
    <w:rsid w:val="2B6A5615"/>
    <w:rsid w:val="2B6F77A1"/>
    <w:rsid w:val="2B840A95"/>
    <w:rsid w:val="2B895C6D"/>
    <w:rsid w:val="2B8B1836"/>
    <w:rsid w:val="2B8F22B9"/>
    <w:rsid w:val="2B984189"/>
    <w:rsid w:val="2BAC5BBB"/>
    <w:rsid w:val="2BAD5CE4"/>
    <w:rsid w:val="2BB527C7"/>
    <w:rsid w:val="2BB64A7C"/>
    <w:rsid w:val="2BBA01A7"/>
    <w:rsid w:val="2BC74B2C"/>
    <w:rsid w:val="2BC94901"/>
    <w:rsid w:val="2BD74A8B"/>
    <w:rsid w:val="2BDE52C0"/>
    <w:rsid w:val="2BE046A1"/>
    <w:rsid w:val="2BE132E9"/>
    <w:rsid w:val="2BE357A6"/>
    <w:rsid w:val="2BE360C4"/>
    <w:rsid w:val="2BEA1544"/>
    <w:rsid w:val="2BEA7671"/>
    <w:rsid w:val="2BEF3F66"/>
    <w:rsid w:val="2C067057"/>
    <w:rsid w:val="2C0A7501"/>
    <w:rsid w:val="2C1745FA"/>
    <w:rsid w:val="2C1B101A"/>
    <w:rsid w:val="2C1F1151"/>
    <w:rsid w:val="2C2031AB"/>
    <w:rsid w:val="2C252F81"/>
    <w:rsid w:val="2C29436B"/>
    <w:rsid w:val="2C2A3701"/>
    <w:rsid w:val="2C316B0F"/>
    <w:rsid w:val="2C321864"/>
    <w:rsid w:val="2C3B0EE3"/>
    <w:rsid w:val="2C41040F"/>
    <w:rsid w:val="2C560386"/>
    <w:rsid w:val="2C582207"/>
    <w:rsid w:val="2C6A4E21"/>
    <w:rsid w:val="2C70117A"/>
    <w:rsid w:val="2C75554E"/>
    <w:rsid w:val="2C7D27D2"/>
    <w:rsid w:val="2C7D4D90"/>
    <w:rsid w:val="2C7D72C2"/>
    <w:rsid w:val="2C872429"/>
    <w:rsid w:val="2C8862A8"/>
    <w:rsid w:val="2C8D6A2B"/>
    <w:rsid w:val="2C9279AE"/>
    <w:rsid w:val="2C976019"/>
    <w:rsid w:val="2CB909C8"/>
    <w:rsid w:val="2CCA1637"/>
    <w:rsid w:val="2CCB1BB0"/>
    <w:rsid w:val="2CDC012C"/>
    <w:rsid w:val="2CED5FF8"/>
    <w:rsid w:val="2CEE4102"/>
    <w:rsid w:val="2CF0099E"/>
    <w:rsid w:val="2CF01308"/>
    <w:rsid w:val="2D003EC2"/>
    <w:rsid w:val="2D013448"/>
    <w:rsid w:val="2D030C75"/>
    <w:rsid w:val="2D045E8D"/>
    <w:rsid w:val="2D046BF5"/>
    <w:rsid w:val="2D0E0728"/>
    <w:rsid w:val="2D1678D4"/>
    <w:rsid w:val="2D180DC7"/>
    <w:rsid w:val="2D19576D"/>
    <w:rsid w:val="2D2252CB"/>
    <w:rsid w:val="2D242FE0"/>
    <w:rsid w:val="2D252CD1"/>
    <w:rsid w:val="2D355A93"/>
    <w:rsid w:val="2D3D697F"/>
    <w:rsid w:val="2D3D71DA"/>
    <w:rsid w:val="2D417AE0"/>
    <w:rsid w:val="2D43124B"/>
    <w:rsid w:val="2D451936"/>
    <w:rsid w:val="2D4F4F55"/>
    <w:rsid w:val="2D4F5D98"/>
    <w:rsid w:val="2D5A0956"/>
    <w:rsid w:val="2D5C529B"/>
    <w:rsid w:val="2D622A23"/>
    <w:rsid w:val="2D6556AE"/>
    <w:rsid w:val="2D742910"/>
    <w:rsid w:val="2D765777"/>
    <w:rsid w:val="2D7D0B30"/>
    <w:rsid w:val="2D8121C7"/>
    <w:rsid w:val="2D87545D"/>
    <w:rsid w:val="2D911F12"/>
    <w:rsid w:val="2D9133E6"/>
    <w:rsid w:val="2D9520B1"/>
    <w:rsid w:val="2DBC20E4"/>
    <w:rsid w:val="2DC22814"/>
    <w:rsid w:val="2DCE197D"/>
    <w:rsid w:val="2DD03E34"/>
    <w:rsid w:val="2DD4546F"/>
    <w:rsid w:val="2DD51773"/>
    <w:rsid w:val="2DE84721"/>
    <w:rsid w:val="2DE871DF"/>
    <w:rsid w:val="2DEF5FA0"/>
    <w:rsid w:val="2DF83E2F"/>
    <w:rsid w:val="2E01589F"/>
    <w:rsid w:val="2E0E2DFF"/>
    <w:rsid w:val="2E0F7B72"/>
    <w:rsid w:val="2E1E070B"/>
    <w:rsid w:val="2E211BE0"/>
    <w:rsid w:val="2E24045C"/>
    <w:rsid w:val="2E24677E"/>
    <w:rsid w:val="2E344D15"/>
    <w:rsid w:val="2E4062CD"/>
    <w:rsid w:val="2E5A45C7"/>
    <w:rsid w:val="2E672CF6"/>
    <w:rsid w:val="2E6952B5"/>
    <w:rsid w:val="2E6A14D5"/>
    <w:rsid w:val="2E6A3CBE"/>
    <w:rsid w:val="2E713635"/>
    <w:rsid w:val="2E737E91"/>
    <w:rsid w:val="2E8156AF"/>
    <w:rsid w:val="2E822717"/>
    <w:rsid w:val="2E8649F1"/>
    <w:rsid w:val="2E8A4069"/>
    <w:rsid w:val="2E902EB2"/>
    <w:rsid w:val="2E917D11"/>
    <w:rsid w:val="2E94684B"/>
    <w:rsid w:val="2E981512"/>
    <w:rsid w:val="2E98245E"/>
    <w:rsid w:val="2E9B4E22"/>
    <w:rsid w:val="2E9B5935"/>
    <w:rsid w:val="2E9F73E4"/>
    <w:rsid w:val="2EA41654"/>
    <w:rsid w:val="2EA70398"/>
    <w:rsid w:val="2EAE3630"/>
    <w:rsid w:val="2EB72A32"/>
    <w:rsid w:val="2EBE1A18"/>
    <w:rsid w:val="2EC26809"/>
    <w:rsid w:val="2EC7383D"/>
    <w:rsid w:val="2ECB0306"/>
    <w:rsid w:val="2ECC6F2D"/>
    <w:rsid w:val="2ECD4763"/>
    <w:rsid w:val="2ECE2CEE"/>
    <w:rsid w:val="2EDC58F3"/>
    <w:rsid w:val="2EE53A5C"/>
    <w:rsid w:val="2EEC5768"/>
    <w:rsid w:val="2EF705F5"/>
    <w:rsid w:val="2F000296"/>
    <w:rsid w:val="2F044D00"/>
    <w:rsid w:val="2F086BCF"/>
    <w:rsid w:val="2F1F17EF"/>
    <w:rsid w:val="2F1F2E36"/>
    <w:rsid w:val="2F2B6671"/>
    <w:rsid w:val="2F2F5AED"/>
    <w:rsid w:val="2F420887"/>
    <w:rsid w:val="2F4A6F10"/>
    <w:rsid w:val="2F4C30AB"/>
    <w:rsid w:val="2F5F091C"/>
    <w:rsid w:val="2F612ABB"/>
    <w:rsid w:val="2F637498"/>
    <w:rsid w:val="2F6650CF"/>
    <w:rsid w:val="2F68690F"/>
    <w:rsid w:val="2F697E0A"/>
    <w:rsid w:val="2F6A15A0"/>
    <w:rsid w:val="2F6C7CDB"/>
    <w:rsid w:val="2F71727B"/>
    <w:rsid w:val="2F7330FA"/>
    <w:rsid w:val="2F741EEB"/>
    <w:rsid w:val="2F7477EF"/>
    <w:rsid w:val="2F7D0B54"/>
    <w:rsid w:val="2F880926"/>
    <w:rsid w:val="2F9869C5"/>
    <w:rsid w:val="2FA10661"/>
    <w:rsid w:val="2FA660B8"/>
    <w:rsid w:val="2FA76545"/>
    <w:rsid w:val="2FAD49B1"/>
    <w:rsid w:val="2FC558DD"/>
    <w:rsid w:val="2FC8098E"/>
    <w:rsid w:val="2FCC4603"/>
    <w:rsid w:val="2FD440B3"/>
    <w:rsid w:val="2FDA4A02"/>
    <w:rsid w:val="2FE6004D"/>
    <w:rsid w:val="2FF16642"/>
    <w:rsid w:val="2FFD015F"/>
    <w:rsid w:val="30025C6D"/>
    <w:rsid w:val="30042122"/>
    <w:rsid w:val="30092571"/>
    <w:rsid w:val="300B30D4"/>
    <w:rsid w:val="3010356B"/>
    <w:rsid w:val="30151F7F"/>
    <w:rsid w:val="30210560"/>
    <w:rsid w:val="303735BB"/>
    <w:rsid w:val="3047597F"/>
    <w:rsid w:val="3049101F"/>
    <w:rsid w:val="3054734D"/>
    <w:rsid w:val="30563603"/>
    <w:rsid w:val="305B6026"/>
    <w:rsid w:val="306A0EE1"/>
    <w:rsid w:val="307200C8"/>
    <w:rsid w:val="30727500"/>
    <w:rsid w:val="30775794"/>
    <w:rsid w:val="308056EF"/>
    <w:rsid w:val="30807F59"/>
    <w:rsid w:val="30842D82"/>
    <w:rsid w:val="3085559F"/>
    <w:rsid w:val="308620CD"/>
    <w:rsid w:val="30882FE9"/>
    <w:rsid w:val="308A7C58"/>
    <w:rsid w:val="308E46E1"/>
    <w:rsid w:val="30901BEB"/>
    <w:rsid w:val="30952821"/>
    <w:rsid w:val="309A1EB6"/>
    <w:rsid w:val="309A4F4D"/>
    <w:rsid w:val="309E629D"/>
    <w:rsid w:val="30A57ADF"/>
    <w:rsid w:val="30A945A8"/>
    <w:rsid w:val="30BB0B39"/>
    <w:rsid w:val="30C23302"/>
    <w:rsid w:val="30C658AA"/>
    <w:rsid w:val="30CD31AC"/>
    <w:rsid w:val="30D52E7E"/>
    <w:rsid w:val="30E01C4D"/>
    <w:rsid w:val="30E614C3"/>
    <w:rsid w:val="30F32E8F"/>
    <w:rsid w:val="30F76D19"/>
    <w:rsid w:val="30F95874"/>
    <w:rsid w:val="31031613"/>
    <w:rsid w:val="31067B3C"/>
    <w:rsid w:val="310975AB"/>
    <w:rsid w:val="310A45B4"/>
    <w:rsid w:val="310C3420"/>
    <w:rsid w:val="310C5F31"/>
    <w:rsid w:val="31122948"/>
    <w:rsid w:val="31157731"/>
    <w:rsid w:val="311B3632"/>
    <w:rsid w:val="31222FD1"/>
    <w:rsid w:val="312A702E"/>
    <w:rsid w:val="3131273F"/>
    <w:rsid w:val="31384B6B"/>
    <w:rsid w:val="313C4B00"/>
    <w:rsid w:val="31426B7C"/>
    <w:rsid w:val="315274F3"/>
    <w:rsid w:val="315728AA"/>
    <w:rsid w:val="315959AF"/>
    <w:rsid w:val="315A47D4"/>
    <w:rsid w:val="3162104A"/>
    <w:rsid w:val="3164013A"/>
    <w:rsid w:val="31662D6C"/>
    <w:rsid w:val="31683DD7"/>
    <w:rsid w:val="31683F86"/>
    <w:rsid w:val="316B0401"/>
    <w:rsid w:val="316D5C16"/>
    <w:rsid w:val="31790214"/>
    <w:rsid w:val="318617C5"/>
    <w:rsid w:val="31917D7C"/>
    <w:rsid w:val="31975923"/>
    <w:rsid w:val="319D4C66"/>
    <w:rsid w:val="31A43FD1"/>
    <w:rsid w:val="31B55B47"/>
    <w:rsid w:val="31B970DE"/>
    <w:rsid w:val="31BA272E"/>
    <w:rsid w:val="31C02725"/>
    <w:rsid w:val="31C63C00"/>
    <w:rsid w:val="31C654EA"/>
    <w:rsid w:val="31CF3C5F"/>
    <w:rsid w:val="31D72546"/>
    <w:rsid w:val="31DA1D53"/>
    <w:rsid w:val="31DC2074"/>
    <w:rsid w:val="31E83ABD"/>
    <w:rsid w:val="31E8531E"/>
    <w:rsid w:val="31E96AB4"/>
    <w:rsid w:val="31EA22A4"/>
    <w:rsid w:val="31EB78A8"/>
    <w:rsid w:val="31F720E5"/>
    <w:rsid w:val="3200000B"/>
    <w:rsid w:val="320E0306"/>
    <w:rsid w:val="321108A1"/>
    <w:rsid w:val="321D2A4C"/>
    <w:rsid w:val="321F5A37"/>
    <w:rsid w:val="3220595E"/>
    <w:rsid w:val="322074F1"/>
    <w:rsid w:val="3221528C"/>
    <w:rsid w:val="322951B5"/>
    <w:rsid w:val="3229667E"/>
    <w:rsid w:val="3231143A"/>
    <w:rsid w:val="32343DF2"/>
    <w:rsid w:val="323534F3"/>
    <w:rsid w:val="323B7610"/>
    <w:rsid w:val="323D5689"/>
    <w:rsid w:val="324A4412"/>
    <w:rsid w:val="325211FC"/>
    <w:rsid w:val="32553AEE"/>
    <w:rsid w:val="325A5845"/>
    <w:rsid w:val="325C5AD1"/>
    <w:rsid w:val="325C644D"/>
    <w:rsid w:val="32631DE4"/>
    <w:rsid w:val="32715664"/>
    <w:rsid w:val="32725AC4"/>
    <w:rsid w:val="32795705"/>
    <w:rsid w:val="3282535B"/>
    <w:rsid w:val="32860CBB"/>
    <w:rsid w:val="32A03C94"/>
    <w:rsid w:val="32A348ED"/>
    <w:rsid w:val="32AF131B"/>
    <w:rsid w:val="32B46E57"/>
    <w:rsid w:val="32B60750"/>
    <w:rsid w:val="32B62BBC"/>
    <w:rsid w:val="32C1167B"/>
    <w:rsid w:val="32C61E6E"/>
    <w:rsid w:val="32C87C53"/>
    <w:rsid w:val="32D07975"/>
    <w:rsid w:val="32D53C95"/>
    <w:rsid w:val="32DF6CF8"/>
    <w:rsid w:val="32E11EAB"/>
    <w:rsid w:val="32E35FAC"/>
    <w:rsid w:val="32E47C3D"/>
    <w:rsid w:val="32E73297"/>
    <w:rsid w:val="32E819BB"/>
    <w:rsid w:val="32EC6FB9"/>
    <w:rsid w:val="32EF55BE"/>
    <w:rsid w:val="32F332A4"/>
    <w:rsid w:val="32F33657"/>
    <w:rsid w:val="32FF29CA"/>
    <w:rsid w:val="32FF61F0"/>
    <w:rsid w:val="3301248E"/>
    <w:rsid w:val="3309018E"/>
    <w:rsid w:val="3314546C"/>
    <w:rsid w:val="331A6FC3"/>
    <w:rsid w:val="331E46EE"/>
    <w:rsid w:val="331F591F"/>
    <w:rsid w:val="33270796"/>
    <w:rsid w:val="332934AD"/>
    <w:rsid w:val="333267BC"/>
    <w:rsid w:val="33405936"/>
    <w:rsid w:val="334938D4"/>
    <w:rsid w:val="334F2608"/>
    <w:rsid w:val="3352783E"/>
    <w:rsid w:val="335E5908"/>
    <w:rsid w:val="335F2B47"/>
    <w:rsid w:val="33646A72"/>
    <w:rsid w:val="336924BC"/>
    <w:rsid w:val="336B5761"/>
    <w:rsid w:val="33711DEB"/>
    <w:rsid w:val="33732A92"/>
    <w:rsid w:val="33766A06"/>
    <w:rsid w:val="33783CA6"/>
    <w:rsid w:val="337955FE"/>
    <w:rsid w:val="337D19AC"/>
    <w:rsid w:val="3392085B"/>
    <w:rsid w:val="33950245"/>
    <w:rsid w:val="339A5DE4"/>
    <w:rsid w:val="339C51C8"/>
    <w:rsid w:val="339F38F3"/>
    <w:rsid w:val="33A1561B"/>
    <w:rsid w:val="33AF44BA"/>
    <w:rsid w:val="33B24B13"/>
    <w:rsid w:val="33B24C57"/>
    <w:rsid w:val="33B718C3"/>
    <w:rsid w:val="33BE1919"/>
    <w:rsid w:val="33C15505"/>
    <w:rsid w:val="33CB271C"/>
    <w:rsid w:val="33CE102C"/>
    <w:rsid w:val="33D74426"/>
    <w:rsid w:val="33DB06E3"/>
    <w:rsid w:val="33E0044F"/>
    <w:rsid w:val="33E07E1A"/>
    <w:rsid w:val="33E32B97"/>
    <w:rsid w:val="33E60C35"/>
    <w:rsid w:val="33F13AE0"/>
    <w:rsid w:val="33F452DC"/>
    <w:rsid w:val="33FA5347"/>
    <w:rsid w:val="34087818"/>
    <w:rsid w:val="340A5082"/>
    <w:rsid w:val="340D1272"/>
    <w:rsid w:val="340D1FB3"/>
    <w:rsid w:val="342543BD"/>
    <w:rsid w:val="34282071"/>
    <w:rsid w:val="34347A8D"/>
    <w:rsid w:val="343B2A06"/>
    <w:rsid w:val="343C0854"/>
    <w:rsid w:val="344436CF"/>
    <w:rsid w:val="34466B92"/>
    <w:rsid w:val="344E1DE2"/>
    <w:rsid w:val="34583547"/>
    <w:rsid w:val="345C1611"/>
    <w:rsid w:val="345D5D21"/>
    <w:rsid w:val="345E6390"/>
    <w:rsid w:val="346060A2"/>
    <w:rsid w:val="34606EE9"/>
    <w:rsid w:val="34656A24"/>
    <w:rsid w:val="346E6C4C"/>
    <w:rsid w:val="347F5776"/>
    <w:rsid w:val="348A734C"/>
    <w:rsid w:val="348B4BF8"/>
    <w:rsid w:val="34960B04"/>
    <w:rsid w:val="34965057"/>
    <w:rsid w:val="349F2C90"/>
    <w:rsid w:val="34A92E84"/>
    <w:rsid w:val="34AF3876"/>
    <w:rsid w:val="34B0790B"/>
    <w:rsid w:val="34BD52FD"/>
    <w:rsid w:val="34CA133A"/>
    <w:rsid w:val="34CD37B0"/>
    <w:rsid w:val="34CF7894"/>
    <w:rsid w:val="34D016FE"/>
    <w:rsid w:val="34D27A5A"/>
    <w:rsid w:val="34E05B8E"/>
    <w:rsid w:val="34E1409C"/>
    <w:rsid w:val="34E2569C"/>
    <w:rsid w:val="34E74A02"/>
    <w:rsid w:val="350C6596"/>
    <w:rsid w:val="35102270"/>
    <w:rsid w:val="35106BB8"/>
    <w:rsid w:val="351A38FF"/>
    <w:rsid w:val="35332BF1"/>
    <w:rsid w:val="35417A40"/>
    <w:rsid w:val="3543158F"/>
    <w:rsid w:val="354319EC"/>
    <w:rsid w:val="35475B28"/>
    <w:rsid w:val="3549681A"/>
    <w:rsid w:val="354E7960"/>
    <w:rsid w:val="354E7C14"/>
    <w:rsid w:val="3552220C"/>
    <w:rsid w:val="35550A4E"/>
    <w:rsid w:val="35551455"/>
    <w:rsid w:val="35581894"/>
    <w:rsid w:val="355E135C"/>
    <w:rsid w:val="35603E05"/>
    <w:rsid w:val="3563664B"/>
    <w:rsid w:val="356A47E2"/>
    <w:rsid w:val="356F592B"/>
    <w:rsid w:val="35722F83"/>
    <w:rsid w:val="357B2583"/>
    <w:rsid w:val="35817EAC"/>
    <w:rsid w:val="35831D85"/>
    <w:rsid w:val="35AC19AA"/>
    <w:rsid w:val="35AD17B9"/>
    <w:rsid w:val="35BC078A"/>
    <w:rsid w:val="35BC6C5F"/>
    <w:rsid w:val="35C42766"/>
    <w:rsid w:val="35C70993"/>
    <w:rsid w:val="35C840C6"/>
    <w:rsid w:val="35C847D8"/>
    <w:rsid w:val="35CA0D1F"/>
    <w:rsid w:val="35D87A8A"/>
    <w:rsid w:val="35F055BA"/>
    <w:rsid w:val="35F1593B"/>
    <w:rsid w:val="35F206D6"/>
    <w:rsid w:val="35F4169A"/>
    <w:rsid w:val="35F87020"/>
    <w:rsid w:val="36100E12"/>
    <w:rsid w:val="3618193F"/>
    <w:rsid w:val="361A6FC5"/>
    <w:rsid w:val="362418C7"/>
    <w:rsid w:val="362673F7"/>
    <w:rsid w:val="36364B9E"/>
    <w:rsid w:val="363B5CB5"/>
    <w:rsid w:val="363B6C5B"/>
    <w:rsid w:val="364443A7"/>
    <w:rsid w:val="364862DC"/>
    <w:rsid w:val="364D421F"/>
    <w:rsid w:val="365256FE"/>
    <w:rsid w:val="36533441"/>
    <w:rsid w:val="36561A52"/>
    <w:rsid w:val="365832D0"/>
    <w:rsid w:val="365E31B5"/>
    <w:rsid w:val="36604DA8"/>
    <w:rsid w:val="36605ECF"/>
    <w:rsid w:val="366A064F"/>
    <w:rsid w:val="366A6C35"/>
    <w:rsid w:val="366D17BE"/>
    <w:rsid w:val="36767909"/>
    <w:rsid w:val="36783445"/>
    <w:rsid w:val="367D0BCA"/>
    <w:rsid w:val="36944E9F"/>
    <w:rsid w:val="36A51AD1"/>
    <w:rsid w:val="36A52ADF"/>
    <w:rsid w:val="36A73700"/>
    <w:rsid w:val="36AB371E"/>
    <w:rsid w:val="36B33681"/>
    <w:rsid w:val="36B4473C"/>
    <w:rsid w:val="36B819A4"/>
    <w:rsid w:val="36BF626E"/>
    <w:rsid w:val="36C5544A"/>
    <w:rsid w:val="36C87E29"/>
    <w:rsid w:val="36CF4B68"/>
    <w:rsid w:val="36D84887"/>
    <w:rsid w:val="36DC6A40"/>
    <w:rsid w:val="36E85532"/>
    <w:rsid w:val="37040F44"/>
    <w:rsid w:val="370A36D7"/>
    <w:rsid w:val="370C54D4"/>
    <w:rsid w:val="370E2CD3"/>
    <w:rsid w:val="370F0C50"/>
    <w:rsid w:val="37215584"/>
    <w:rsid w:val="372E56A6"/>
    <w:rsid w:val="373822CD"/>
    <w:rsid w:val="37390641"/>
    <w:rsid w:val="37411C4F"/>
    <w:rsid w:val="37462FB8"/>
    <w:rsid w:val="374C5DD4"/>
    <w:rsid w:val="3757070B"/>
    <w:rsid w:val="37595F6F"/>
    <w:rsid w:val="375A6FA3"/>
    <w:rsid w:val="376F626A"/>
    <w:rsid w:val="37713566"/>
    <w:rsid w:val="379E39A2"/>
    <w:rsid w:val="37A83244"/>
    <w:rsid w:val="37B042FA"/>
    <w:rsid w:val="37B0609B"/>
    <w:rsid w:val="37B11D3F"/>
    <w:rsid w:val="37B8674E"/>
    <w:rsid w:val="37B90D52"/>
    <w:rsid w:val="37B94ACC"/>
    <w:rsid w:val="37C531BC"/>
    <w:rsid w:val="37C77C52"/>
    <w:rsid w:val="37C905B4"/>
    <w:rsid w:val="37C9135B"/>
    <w:rsid w:val="37CC0841"/>
    <w:rsid w:val="37D2217F"/>
    <w:rsid w:val="37D576AF"/>
    <w:rsid w:val="37D6675A"/>
    <w:rsid w:val="37D71FC0"/>
    <w:rsid w:val="37E52F0F"/>
    <w:rsid w:val="37EE13B1"/>
    <w:rsid w:val="37EF0F63"/>
    <w:rsid w:val="380836D2"/>
    <w:rsid w:val="38095590"/>
    <w:rsid w:val="380E04D8"/>
    <w:rsid w:val="38163355"/>
    <w:rsid w:val="382C7122"/>
    <w:rsid w:val="38300097"/>
    <w:rsid w:val="3830203C"/>
    <w:rsid w:val="38311A4C"/>
    <w:rsid w:val="384E2795"/>
    <w:rsid w:val="385435C6"/>
    <w:rsid w:val="38551AA6"/>
    <w:rsid w:val="38585709"/>
    <w:rsid w:val="385D5975"/>
    <w:rsid w:val="38603E83"/>
    <w:rsid w:val="38650030"/>
    <w:rsid w:val="38696373"/>
    <w:rsid w:val="38701AFB"/>
    <w:rsid w:val="38724F33"/>
    <w:rsid w:val="387D4CBD"/>
    <w:rsid w:val="387E6F44"/>
    <w:rsid w:val="388501F9"/>
    <w:rsid w:val="388C6A94"/>
    <w:rsid w:val="388F4BAB"/>
    <w:rsid w:val="38977543"/>
    <w:rsid w:val="389E28A1"/>
    <w:rsid w:val="38A87676"/>
    <w:rsid w:val="38A90C05"/>
    <w:rsid w:val="38A96359"/>
    <w:rsid w:val="38AE5A47"/>
    <w:rsid w:val="38B9204D"/>
    <w:rsid w:val="38C1631D"/>
    <w:rsid w:val="38C73173"/>
    <w:rsid w:val="38D61279"/>
    <w:rsid w:val="38D64894"/>
    <w:rsid w:val="38D97009"/>
    <w:rsid w:val="38DD54DB"/>
    <w:rsid w:val="38E2473C"/>
    <w:rsid w:val="38EE60DE"/>
    <w:rsid w:val="38F20D8B"/>
    <w:rsid w:val="38F946D9"/>
    <w:rsid w:val="38F96CFC"/>
    <w:rsid w:val="38FD1E95"/>
    <w:rsid w:val="38FF4C3A"/>
    <w:rsid w:val="39026A09"/>
    <w:rsid w:val="39030DCC"/>
    <w:rsid w:val="3903608E"/>
    <w:rsid w:val="39077BC7"/>
    <w:rsid w:val="391014F0"/>
    <w:rsid w:val="391453C8"/>
    <w:rsid w:val="391C2DE4"/>
    <w:rsid w:val="393E7675"/>
    <w:rsid w:val="394D0D78"/>
    <w:rsid w:val="395D2004"/>
    <w:rsid w:val="39603D1E"/>
    <w:rsid w:val="39605044"/>
    <w:rsid w:val="3960592E"/>
    <w:rsid w:val="39642B6D"/>
    <w:rsid w:val="398041E0"/>
    <w:rsid w:val="3980778C"/>
    <w:rsid w:val="39840E1B"/>
    <w:rsid w:val="398E7359"/>
    <w:rsid w:val="39A45FB0"/>
    <w:rsid w:val="39A90488"/>
    <w:rsid w:val="39B1259A"/>
    <w:rsid w:val="39B2086B"/>
    <w:rsid w:val="39B47DC7"/>
    <w:rsid w:val="39BE738D"/>
    <w:rsid w:val="39C53E1D"/>
    <w:rsid w:val="39D46AD4"/>
    <w:rsid w:val="39D91226"/>
    <w:rsid w:val="39E7412A"/>
    <w:rsid w:val="39E87122"/>
    <w:rsid w:val="39EB6B52"/>
    <w:rsid w:val="39F53DCC"/>
    <w:rsid w:val="39FB14B9"/>
    <w:rsid w:val="39FC1362"/>
    <w:rsid w:val="3A077BF0"/>
    <w:rsid w:val="3A0C2A54"/>
    <w:rsid w:val="3A0D2E6D"/>
    <w:rsid w:val="3A1B6D12"/>
    <w:rsid w:val="3A241C12"/>
    <w:rsid w:val="3A285019"/>
    <w:rsid w:val="3A2F327E"/>
    <w:rsid w:val="3A3958B1"/>
    <w:rsid w:val="3A3E6D40"/>
    <w:rsid w:val="3A3F34AE"/>
    <w:rsid w:val="3A4E20BC"/>
    <w:rsid w:val="3A4F1DB3"/>
    <w:rsid w:val="3A6277F3"/>
    <w:rsid w:val="3A6931BC"/>
    <w:rsid w:val="3A6E21F3"/>
    <w:rsid w:val="3A6F347D"/>
    <w:rsid w:val="3A6F706B"/>
    <w:rsid w:val="3A776228"/>
    <w:rsid w:val="3A8345EB"/>
    <w:rsid w:val="3A834806"/>
    <w:rsid w:val="3A844C5B"/>
    <w:rsid w:val="3A8A54D1"/>
    <w:rsid w:val="3A990511"/>
    <w:rsid w:val="3A9C7255"/>
    <w:rsid w:val="3AA241D1"/>
    <w:rsid w:val="3AA90720"/>
    <w:rsid w:val="3AAC105F"/>
    <w:rsid w:val="3AAD2CF5"/>
    <w:rsid w:val="3AB42A5E"/>
    <w:rsid w:val="3ABB6445"/>
    <w:rsid w:val="3AC61095"/>
    <w:rsid w:val="3ACE459E"/>
    <w:rsid w:val="3AD878C8"/>
    <w:rsid w:val="3ADD4E5A"/>
    <w:rsid w:val="3AF624B7"/>
    <w:rsid w:val="3AF67D13"/>
    <w:rsid w:val="3AFF07CA"/>
    <w:rsid w:val="3B055F25"/>
    <w:rsid w:val="3B253C5D"/>
    <w:rsid w:val="3B2863A1"/>
    <w:rsid w:val="3B3203F5"/>
    <w:rsid w:val="3B38387C"/>
    <w:rsid w:val="3B51467A"/>
    <w:rsid w:val="3B5B0FF1"/>
    <w:rsid w:val="3B6D2C06"/>
    <w:rsid w:val="3B726DA2"/>
    <w:rsid w:val="3B744908"/>
    <w:rsid w:val="3B7660AC"/>
    <w:rsid w:val="3B7A161D"/>
    <w:rsid w:val="3B807935"/>
    <w:rsid w:val="3B8408AC"/>
    <w:rsid w:val="3B8D6F92"/>
    <w:rsid w:val="3B8E3BA8"/>
    <w:rsid w:val="3B912536"/>
    <w:rsid w:val="3B977468"/>
    <w:rsid w:val="3B9E61DB"/>
    <w:rsid w:val="3BA92667"/>
    <w:rsid w:val="3BA9542B"/>
    <w:rsid w:val="3BB15673"/>
    <w:rsid w:val="3BB24B41"/>
    <w:rsid w:val="3BB86276"/>
    <w:rsid w:val="3BB92ADD"/>
    <w:rsid w:val="3BBA45BC"/>
    <w:rsid w:val="3BBF132C"/>
    <w:rsid w:val="3BC06E67"/>
    <w:rsid w:val="3BC70B72"/>
    <w:rsid w:val="3BC72F1E"/>
    <w:rsid w:val="3BC9275A"/>
    <w:rsid w:val="3BC97DF7"/>
    <w:rsid w:val="3BCF5D49"/>
    <w:rsid w:val="3BD147AF"/>
    <w:rsid w:val="3BDA06EF"/>
    <w:rsid w:val="3BDB2F3F"/>
    <w:rsid w:val="3BE076C3"/>
    <w:rsid w:val="3BE611FE"/>
    <w:rsid w:val="3BE914F5"/>
    <w:rsid w:val="3BEB370E"/>
    <w:rsid w:val="3BEC4ED8"/>
    <w:rsid w:val="3BED67A4"/>
    <w:rsid w:val="3BEF667E"/>
    <w:rsid w:val="3BF02CD0"/>
    <w:rsid w:val="3BF37F53"/>
    <w:rsid w:val="3C007783"/>
    <w:rsid w:val="3C0B0C26"/>
    <w:rsid w:val="3C0E7145"/>
    <w:rsid w:val="3C1A5A26"/>
    <w:rsid w:val="3C1E0295"/>
    <w:rsid w:val="3C3A2BCF"/>
    <w:rsid w:val="3C3C15EA"/>
    <w:rsid w:val="3C483D48"/>
    <w:rsid w:val="3C4F3A32"/>
    <w:rsid w:val="3C565B44"/>
    <w:rsid w:val="3C5715B5"/>
    <w:rsid w:val="3C585CE7"/>
    <w:rsid w:val="3C633217"/>
    <w:rsid w:val="3C762E1F"/>
    <w:rsid w:val="3C8014DD"/>
    <w:rsid w:val="3C8440C3"/>
    <w:rsid w:val="3C850388"/>
    <w:rsid w:val="3C863365"/>
    <w:rsid w:val="3C871FA8"/>
    <w:rsid w:val="3C8772A3"/>
    <w:rsid w:val="3C8B27A5"/>
    <w:rsid w:val="3C8F7E2C"/>
    <w:rsid w:val="3C9064E6"/>
    <w:rsid w:val="3C915667"/>
    <w:rsid w:val="3C9C10C3"/>
    <w:rsid w:val="3C9C7FB4"/>
    <w:rsid w:val="3C9F383D"/>
    <w:rsid w:val="3C9F3DD0"/>
    <w:rsid w:val="3CA34098"/>
    <w:rsid w:val="3CA80788"/>
    <w:rsid w:val="3CA87D52"/>
    <w:rsid w:val="3CAF3F83"/>
    <w:rsid w:val="3CB7117D"/>
    <w:rsid w:val="3CB75A2A"/>
    <w:rsid w:val="3CBE0C61"/>
    <w:rsid w:val="3CC1145B"/>
    <w:rsid w:val="3CC2113B"/>
    <w:rsid w:val="3CDD39D3"/>
    <w:rsid w:val="3CE07420"/>
    <w:rsid w:val="3CEF1A1D"/>
    <w:rsid w:val="3CF155E1"/>
    <w:rsid w:val="3CFA300E"/>
    <w:rsid w:val="3D05581C"/>
    <w:rsid w:val="3D087111"/>
    <w:rsid w:val="3D092D3F"/>
    <w:rsid w:val="3D1222B4"/>
    <w:rsid w:val="3D12531C"/>
    <w:rsid w:val="3D1717C6"/>
    <w:rsid w:val="3D180DDF"/>
    <w:rsid w:val="3D190F65"/>
    <w:rsid w:val="3D1B1599"/>
    <w:rsid w:val="3D1C6849"/>
    <w:rsid w:val="3D1F3976"/>
    <w:rsid w:val="3D286BE3"/>
    <w:rsid w:val="3D2E2BBA"/>
    <w:rsid w:val="3D2E4CE1"/>
    <w:rsid w:val="3D2F6929"/>
    <w:rsid w:val="3D347840"/>
    <w:rsid w:val="3D3B4B2E"/>
    <w:rsid w:val="3D3F7D88"/>
    <w:rsid w:val="3D4B645C"/>
    <w:rsid w:val="3D4E23D2"/>
    <w:rsid w:val="3D53664F"/>
    <w:rsid w:val="3D5D4D74"/>
    <w:rsid w:val="3D767B82"/>
    <w:rsid w:val="3D770CD3"/>
    <w:rsid w:val="3D7946F3"/>
    <w:rsid w:val="3D797657"/>
    <w:rsid w:val="3D7A352E"/>
    <w:rsid w:val="3D7C293D"/>
    <w:rsid w:val="3D7F4F9F"/>
    <w:rsid w:val="3D832133"/>
    <w:rsid w:val="3D8C156B"/>
    <w:rsid w:val="3DA47CE5"/>
    <w:rsid w:val="3DB506B3"/>
    <w:rsid w:val="3DB85969"/>
    <w:rsid w:val="3DBD3DDF"/>
    <w:rsid w:val="3DBD4A43"/>
    <w:rsid w:val="3DD569FE"/>
    <w:rsid w:val="3DD84CB0"/>
    <w:rsid w:val="3DE97D99"/>
    <w:rsid w:val="3DEB1D91"/>
    <w:rsid w:val="3DF0618A"/>
    <w:rsid w:val="3DF0793E"/>
    <w:rsid w:val="3DF07F85"/>
    <w:rsid w:val="3E01374A"/>
    <w:rsid w:val="3E140AB1"/>
    <w:rsid w:val="3E1A5ABC"/>
    <w:rsid w:val="3E1A7DB0"/>
    <w:rsid w:val="3E1C5553"/>
    <w:rsid w:val="3E22455B"/>
    <w:rsid w:val="3E225339"/>
    <w:rsid w:val="3E280871"/>
    <w:rsid w:val="3E3B6917"/>
    <w:rsid w:val="3E442553"/>
    <w:rsid w:val="3E460362"/>
    <w:rsid w:val="3E465F03"/>
    <w:rsid w:val="3E53664D"/>
    <w:rsid w:val="3E5A69D2"/>
    <w:rsid w:val="3E5B24D9"/>
    <w:rsid w:val="3E67456E"/>
    <w:rsid w:val="3E682C0B"/>
    <w:rsid w:val="3E767338"/>
    <w:rsid w:val="3E7A2A64"/>
    <w:rsid w:val="3E864CE7"/>
    <w:rsid w:val="3E9D1962"/>
    <w:rsid w:val="3EA81925"/>
    <w:rsid w:val="3EA82C30"/>
    <w:rsid w:val="3EAC17D4"/>
    <w:rsid w:val="3EAD21EB"/>
    <w:rsid w:val="3EB23581"/>
    <w:rsid w:val="3EB50E3F"/>
    <w:rsid w:val="3EB63228"/>
    <w:rsid w:val="3EB974FB"/>
    <w:rsid w:val="3EC1659D"/>
    <w:rsid w:val="3EC57FF1"/>
    <w:rsid w:val="3EC60782"/>
    <w:rsid w:val="3ED33B18"/>
    <w:rsid w:val="3EDF4495"/>
    <w:rsid w:val="3EE903A5"/>
    <w:rsid w:val="3EEA2A23"/>
    <w:rsid w:val="3EF0145E"/>
    <w:rsid w:val="3EF110E9"/>
    <w:rsid w:val="3EF24231"/>
    <w:rsid w:val="3EF46B5D"/>
    <w:rsid w:val="3EF53ABF"/>
    <w:rsid w:val="3EFA03F4"/>
    <w:rsid w:val="3EFA702A"/>
    <w:rsid w:val="3EFC7403"/>
    <w:rsid w:val="3F0218FE"/>
    <w:rsid w:val="3F0549D2"/>
    <w:rsid w:val="3F1008D1"/>
    <w:rsid w:val="3F1019B3"/>
    <w:rsid w:val="3F13152E"/>
    <w:rsid w:val="3F1C291D"/>
    <w:rsid w:val="3F2417B5"/>
    <w:rsid w:val="3F241A81"/>
    <w:rsid w:val="3F294F1C"/>
    <w:rsid w:val="3F2F1051"/>
    <w:rsid w:val="3F376514"/>
    <w:rsid w:val="3F4559D3"/>
    <w:rsid w:val="3F4607DC"/>
    <w:rsid w:val="3F48341F"/>
    <w:rsid w:val="3F537668"/>
    <w:rsid w:val="3F5416B1"/>
    <w:rsid w:val="3F551DA0"/>
    <w:rsid w:val="3F5848BD"/>
    <w:rsid w:val="3F5B4AE2"/>
    <w:rsid w:val="3F5C7BC0"/>
    <w:rsid w:val="3F651FCD"/>
    <w:rsid w:val="3F7A5D29"/>
    <w:rsid w:val="3F83173A"/>
    <w:rsid w:val="3F833561"/>
    <w:rsid w:val="3F891E94"/>
    <w:rsid w:val="3F8975D5"/>
    <w:rsid w:val="3F9914E9"/>
    <w:rsid w:val="3F9A378D"/>
    <w:rsid w:val="3F9E0B50"/>
    <w:rsid w:val="3FA11C10"/>
    <w:rsid w:val="3FA43BF8"/>
    <w:rsid w:val="3FAB69FF"/>
    <w:rsid w:val="3FB249CB"/>
    <w:rsid w:val="3FB40288"/>
    <w:rsid w:val="3FD105CD"/>
    <w:rsid w:val="3FD11B95"/>
    <w:rsid w:val="3FD45F69"/>
    <w:rsid w:val="3FED2A71"/>
    <w:rsid w:val="3FF824CA"/>
    <w:rsid w:val="3FFA7591"/>
    <w:rsid w:val="3FFB4B2B"/>
    <w:rsid w:val="3FFE59A2"/>
    <w:rsid w:val="40016C1E"/>
    <w:rsid w:val="40041524"/>
    <w:rsid w:val="4010657F"/>
    <w:rsid w:val="401653C3"/>
    <w:rsid w:val="401C1EB7"/>
    <w:rsid w:val="401D4072"/>
    <w:rsid w:val="40216300"/>
    <w:rsid w:val="40271B45"/>
    <w:rsid w:val="403174E0"/>
    <w:rsid w:val="40343D5F"/>
    <w:rsid w:val="403C3457"/>
    <w:rsid w:val="4048189F"/>
    <w:rsid w:val="404D288B"/>
    <w:rsid w:val="404F4B48"/>
    <w:rsid w:val="405115C7"/>
    <w:rsid w:val="40536EC8"/>
    <w:rsid w:val="4057723D"/>
    <w:rsid w:val="40594F13"/>
    <w:rsid w:val="406647D4"/>
    <w:rsid w:val="406A18C8"/>
    <w:rsid w:val="407409C8"/>
    <w:rsid w:val="40751DB6"/>
    <w:rsid w:val="40796769"/>
    <w:rsid w:val="407E5621"/>
    <w:rsid w:val="40800BFC"/>
    <w:rsid w:val="40814143"/>
    <w:rsid w:val="40871992"/>
    <w:rsid w:val="40962DDC"/>
    <w:rsid w:val="409676A6"/>
    <w:rsid w:val="409E1DA4"/>
    <w:rsid w:val="40A675AA"/>
    <w:rsid w:val="40A73F4C"/>
    <w:rsid w:val="40B04BC0"/>
    <w:rsid w:val="40B55B1F"/>
    <w:rsid w:val="40BB28C8"/>
    <w:rsid w:val="40BC11DF"/>
    <w:rsid w:val="40BC7575"/>
    <w:rsid w:val="40CB1A5D"/>
    <w:rsid w:val="40CB6B33"/>
    <w:rsid w:val="40CC6C3C"/>
    <w:rsid w:val="40CD7F4C"/>
    <w:rsid w:val="40D36CBB"/>
    <w:rsid w:val="40D67E2F"/>
    <w:rsid w:val="40D900D2"/>
    <w:rsid w:val="40E04554"/>
    <w:rsid w:val="40E17F95"/>
    <w:rsid w:val="40E41F4E"/>
    <w:rsid w:val="40E61230"/>
    <w:rsid w:val="40F7564C"/>
    <w:rsid w:val="410C3295"/>
    <w:rsid w:val="410E5A3E"/>
    <w:rsid w:val="411B1873"/>
    <w:rsid w:val="411F15A6"/>
    <w:rsid w:val="41201B83"/>
    <w:rsid w:val="4129305A"/>
    <w:rsid w:val="412D3D79"/>
    <w:rsid w:val="41347C29"/>
    <w:rsid w:val="413875D7"/>
    <w:rsid w:val="415201F2"/>
    <w:rsid w:val="41586B88"/>
    <w:rsid w:val="415C2C9B"/>
    <w:rsid w:val="415C3C72"/>
    <w:rsid w:val="415F194D"/>
    <w:rsid w:val="41600D45"/>
    <w:rsid w:val="41640480"/>
    <w:rsid w:val="41694945"/>
    <w:rsid w:val="416A393F"/>
    <w:rsid w:val="416B0F08"/>
    <w:rsid w:val="416D2A45"/>
    <w:rsid w:val="41740248"/>
    <w:rsid w:val="41754CD4"/>
    <w:rsid w:val="41766CB0"/>
    <w:rsid w:val="41773CD3"/>
    <w:rsid w:val="41784B44"/>
    <w:rsid w:val="4181568F"/>
    <w:rsid w:val="4187124D"/>
    <w:rsid w:val="418A2508"/>
    <w:rsid w:val="418B3423"/>
    <w:rsid w:val="419D68EA"/>
    <w:rsid w:val="41A04F2B"/>
    <w:rsid w:val="41A25739"/>
    <w:rsid w:val="41A46658"/>
    <w:rsid w:val="41AB1A9C"/>
    <w:rsid w:val="41AF3EAF"/>
    <w:rsid w:val="41B52F83"/>
    <w:rsid w:val="41BA491F"/>
    <w:rsid w:val="41D253F1"/>
    <w:rsid w:val="41D3483E"/>
    <w:rsid w:val="41D54220"/>
    <w:rsid w:val="41D8134F"/>
    <w:rsid w:val="41DC1D33"/>
    <w:rsid w:val="41DF2528"/>
    <w:rsid w:val="41E110A1"/>
    <w:rsid w:val="41E152DE"/>
    <w:rsid w:val="41E4135E"/>
    <w:rsid w:val="41E54F5F"/>
    <w:rsid w:val="41E746F8"/>
    <w:rsid w:val="41E9181C"/>
    <w:rsid w:val="41F01FF8"/>
    <w:rsid w:val="41F2738C"/>
    <w:rsid w:val="41F50F03"/>
    <w:rsid w:val="42025919"/>
    <w:rsid w:val="420C70CF"/>
    <w:rsid w:val="4210652B"/>
    <w:rsid w:val="42111E62"/>
    <w:rsid w:val="421152A8"/>
    <w:rsid w:val="421B492D"/>
    <w:rsid w:val="421D00E9"/>
    <w:rsid w:val="423F7063"/>
    <w:rsid w:val="424A126C"/>
    <w:rsid w:val="424A516D"/>
    <w:rsid w:val="425150D2"/>
    <w:rsid w:val="425C1069"/>
    <w:rsid w:val="425F7822"/>
    <w:rsid w:val="42750526"/>
    <w:rsid w:val="4279156A"/>
    <w:rsid w:val="427A34CA"/>
    <w:rsid w:val="427E4443"/>
    <w:rsid w:val="42882FDE"/>
    <w:rsid w:val="4289677C"/>
    <w:rsid w:val="4289706F"/>
    <w:rsid w:val="429C3639"/>
    <w:rsid w:val="42A33DE8"/>
    <w:rsid w:val="42AD52A0"/>
    <w:rsid w:val="42B43DBF"/>
    <w:rsid w:val="42BC6E82"/>
    <w:rsid w:val="42BC746A"/>
    <w:rsid w:val="42BE616E"/>
    <w:rsid w:val="42C10608"/>
    <w:rsid w:val="42C82176"/>
    <w:rsid w:val="42CF0727"/>
    <w:rsid w:val="42D76992"/>
    <w:rsid w:val="42DA6714"/>
    <w:rsid w:val="42DE1697"/>
    <w:rsid w:val="42E12487"/>
    <w:rsid w:val="42E338B8"/>
    <w:rsid w:val="42EA273D"/>
    <w:rsid w:val="42F53928"/>
    <w:rsid w:val="42F53E4F"/>
    <w:rsid w:val="42F91E59"/>
    <w:rsid w:val="42FD63EA"/>
    <w:rsid w:val="42FD75FA"/>
    <w:rsid w:val="430925EA"/>
    <w:rsid w:val="431715F3"/>
    <w:rsid w:val="43263F9D"/>
    <w:rsid w:val="432818E7"/>
    <w:rsid w:val="432C52DD"/>
    <w:rsid w:val="432F2AC9"/>
    <w:rsid w:val="43306CC5"/>
    <w:rsid w:val="43341023"/>
    <w:rsid w:val="43384555"/>
    <w:rsid w:val="433A49C9"/>
    <w:rsid w:val="433E0510"/>
    <w:rsid w:val="43492F86"/>
    <w:rsid w:val="434C6271"/>
    <w:rsid w:val="434C7A56"/>
    <w:rsid w:val="43513353"/>
    <w:rsid w:val="435229D1"/>
    <w:rsid w:val="436C7CA2"/>
    <w:rsid w:val="436D002F"/>
    <w:rsid w:val="436E29CA"/>
    <w:rsid w:val="436F7D3B"/>
    <w:rsid w:val="43785D70"/>
    <w:rsid w:val="4381124E"/>
    <w:rsid w:val="43824274"/>
    <w:rsid w:val="43850F01"/>
    <w:rsid w:val="4387301F"/>
    <w:rsid w:val="439362E4"/>
    <w:rsid w:val="439D48F5"/>
    <w:rsid w:val="43A3420E"/>
    <w:rsid w:val="43B74B7A"/>
    <w:rsid w:val="43BB4B31"/>
    <w:rsid w:val="43BD6D62"/>
    <w:rsid w:val="43C018BA"/>
    <w:rsid w:val="43C6264F"/>
    <w:rsid w:val="43CA21A1"/>
    <w:rsid w:val="43D25D16"/>
    <w:rsid w:val="43E531F2"/>
    <w:rsid w:val="43E93BC1"/>
    <w:rsid w:val="43F553AC"/>
    <w:rsid w:val="43F87A4D"/>
    <w:rsid w:val="43FA575E"/>
    <w:rsid w:val="43FC022D"/>
    <w:rsid w:val="43FD406C"/>
    <w:rsid w:val="4404358F"/>
    <w:rsid w:val="44075F55"/>
    <w:rsid w:val="441406DA"/>
    <w:rsid w:val="441C654B"/>
    <w:rsid w:val="44226F2C"/>
    <w:rsid w:val="44242425"/>
    <w:rsid w:val="443B7607"/>
    <w:rsid w:val="44406936"/>
    <w:rsid w:val="44547857"/>
    <w:rsid w:val="445B73B5"/>
    <w:rsid w:val="445C0358"/>
    <w:rsid w:val="44617F9F"/>
    <w:rsid w:val="44635999"/>
    <w:rsid w:val="446B7319"/>
    <w:rsid w:val="446C638D"/>
    <w:rsid w:val="4473486F"/>
    <w:rsid w:val="4479508C"/>
    <w:rsid w:val="447F6C6B"/>
    <w:rsid w:val="447F77FF"/>
    <w:rsid w:val="448724E1"/>
    <w:rsid w:val="448D219A"/>
    <w:rsid w:val="448D2C62"/>
    <w:rsid w:val="449226FE"/>
    <w:rsid w:val="4494528C"/>
    <w:rsid w:val="449F2566"/>
    <w:rsid w:val="44A2017F"/>
    <w:rsid w:val="44A30D31"/>
    <w:rsid w:val="44A664FE"/>
    <w:rsid w:val="44A715DD"/>
    <w:rsid w:val="44A95523"/>
    <w:rsid w:val="44AC1A7E"/>
    <w:rsid w:val="44CC4CF1"/>
    <w:rsid w:val="44D04C1A"/>
    <w:rsid w:val="44D7258A"/>
    <w:rsid w:val="44D80D1E"/>
    <w:rsid w:val="44E213B5"/>
    <w:rsid w:val="44E35580"/>
    <w:rsid w:val="44E65DE1"/>
    <w:rsid w:val="44E81F93"/>
    <w:rsid w:val="44E9024E"/>
    <w:rsid w:val="44EB70F5"/>
    <w:rsid w:val="44EF56D5"/>
    <w:rsid w:val="44F060AA"/>
    <w:rsid w:val="44F62894"/>
    <w:rsid w:val="44FC5C19"/>
    <w:rsid w:val="44FE2104"/>
    <w:rsid w:val="45003202"/>
    <w:rsid w:val="451A3729"/>
    <w:rsid w:val="452255D2"/>
    <w:rsid w:val="452376DC"/>
    <w:rsid w:val="4525258D"/>
    <w:rsid w:val="452A11CF"/>
    <w:rsid w:val="45315F5D"/>
    <w:rsid w:val="453809C8"/>
    <w:rsid w:val="453E0199"/>
    <w:rsid w:val="453F28D8"/>
    <w:rsid w:val="45425A30"/>
    <w:rsid w:val="45430DB0"/>
    <w:rsid w:val="454440A4"/>
    <w:rsid w:val="4551250F"/>
    <w:rsid w:val="45516CBA"/>
    <w:rsid w:val="45532352"/>
    <w:rsid w:val="4554289B"/>
    <w:rsid w:val="456D1380"/>
    <w:rsid w:val="45815C37"/>
    <w:rsid w:val="458214D3"/>
    <w:rsid w:val="45825CA1"/>
    <w:rsid w:val="45831711"/>
    <w:rsid w:val="458446CC"/>
    <w:rsid w:val="45895171"/>
    <w:rsid w:val="458B2BD9"/>
    <w:rsid w:val="458F18C1"/>
    <w:rsid w:val="459E2F3B"/>
    <w:rsid w:val="45A340DA"/>
    <w:rsid w:val="45A920E7"/>
    <w:rsid w:val="45AC2307"/>
    <w:rsid w:val="45B83093"/>
    <w:rsid w:val="45BF37E6"/>
    <w:rsid w:val="45CB2AE9"/>
    <w:rsid w:val="45DA7C2A"/>
    <w:rsid w:val="45E66139"/>
    <w:rsid w:val="45EC0E62"/>
    <w:rsid w:val="45EF6CEC"/>
    <w:rsid w:val="45F808EE"/>
    <w:rsid w:val="45FC0B9F"/>
    <w:rsid w:val="45FF0617"/>
    <w:rsid w:val="46020E29"/>
    <w:rsid w:val="46057F3A"/>
    <w:rsid w:val="460A0116"/>
    <w:rsid w:val="46110FF1"/>
    <w:rsid w:val="4614611B"/>
    <w:rsid w:val="4615695A"/>
    <w:rsid w:val="46167B85"/>
    <w:rsid w:val="46176217"/>
    <w:rsid w:val="461A0D9F"/>
    <w:rsid w:val="461B1A3A"/>
    <w:rsid w:val="46216A10"/>
    <w:rsid w:val="46283136"/>
    <w:rsid w:val="46367CD9"/>
    <w:rsid w:val="46476A1F"/>
    <w:rsid w:val="46552582"/>
    <w:rsid w:val="46566BDC"/>
    <w:rsid w:val="465E74BB"/>
    <w:rsid w:val="46607E19"/>
    <w:rsid w:val="46651499"/>
    <w:rsid w:val="46681524"/>
    <w:rsid w:val="46735297"/>
    <w:rsid w:val="46815531"/>
    <w:rsid w:val="4686503F"/>
    <w:rsid w:val="46871763"/>
    <w:rsid w:val="46930574"/>
    <w:rsid w:val="469423D8"/>
    <w:rsid w:val="46960402"/>
    <w:rsid w:val="469C1AB2"/>
    <w:rsid w:val="469D2D37"/>
    <w:rsid w:val="46A214C3"/>
    <w:rsid w:val="46A72D1D"/>
    <w:rsid w:val="46A772F6"/>
    <w:rsid w:val="46AA4DA1"/>
    <w:rsid w:val="46AB317B"/>
    <w:rsid w:val="46AC5C19"/>
    <w:rsid w:val="46B92DC1"/>
    <w:rsid w:val="46BD05CC"/>
    <w:rsid w:val="46C72BB1"/>
    <w:rsid w:val="46C73390"/>
    <w:rsid w:val="46CA1B06"/>
    <w:rsid w:val="46CD2B62"/>
    <w:rsid w:val="46D273BE"/>
    <w:rsid w:val="46D4110A"/>
    <w:rsid w:val="46D87957"/>
    <w:rsid w:val="46DD4146"/>
    <w:rsid w:val="46DF7AFD"/>
    <w:rsid w:val="46E22C48"/>
    <w:rsid w:val="46E51A0E"/>
    <w:rsid w:val="46E71195"/>
    <w:rsid w:val="46EE6C5C"/>
    <w:rsid w:val="46EE6DB1"/>
    <w:rsid w:val="46FA0176"/>
    <w:rsid w:val="46FF1254"/>
    <w:rsid w:val="470164FE"/>
    <w:rsid w:val="470D55AA"/>
    <w:rsid w:val="47123E43"/>
    <w:rsid w:val="4716290B"/>
    <w:rsid w:val="471707E2"/>
    <w:rsid w:val="471D3DDB"/>
    <w:rsid w:val="4723702B"/>
    <w:rsid w:val="47240203"/>
    <w:rsid w:val="47283928"/>
    <w:rsid w:val="47391F77"/>
    <w:rsid w:val="473C4C0B"/>
    <w:rsid w:val="47495A58"/>
    <w:rsid w:val="474A483C"/>
    <w:rsid w:val="47555ED4"/>
    <w:rsid w:val="4757426E"/>
    <w:rsid w:val="475C7448"/>
    <w:rsid w:val="475F109F"/>
    <w:rsid w:val="476214D4"/>
    <w:rsid w:val="476917DA"/>
    <w:rsid w:val="476D7D9C"/>
    <w:rsid w:val="476F52AB"/>
    <w:rsid w:val="4770273C"/>
    <w:rsid w:val="47712012"/>
    <w:rsid w:val="47780EB4"/>
    <w:rsid w:val="47785C5D"/>
    <w:rsid w:val="477923F3"/>
    <w:rsid w:val="47803A4A"/>
    <w:rsid w:val="478D58D7"/>
    <w:rsid w:val="47AB19CA"/>
    <w:rsid w:val="47B61AD6"/>
    <w:rsid w:val="47B94D66"/>
    <w:rsid w:val="47BA4148"/>
    <w:rsid w:val="47C6473D"/>
    <w:rsid w:val="47D04544"/>
    <w:rsid w:val="47D048E4"/>
    <w:rsid w:val="47D06391"/>
    <w:rsid w:val="47D24301"/>
    <w:rsid w:val="47D77CA7"/>
    <w:rsid w:val="47E73F16"/>
    <w:rsid w:val="47FB1118"/>
    <w:rsid w:val="47FD57B2"/>
    <w:rsid w:val="480259F6"/>
    <w:rsid w:val="48071ED1"/>
    <w:rsid w:val="480F561F"/>
    <w:rsid w:val="48104511"/>
    <w:rsid w:val="481865E8"/>
    <w:rsid w:val="481D20F6"/>
    <w:rsid w:val="4820266F"/>
    <w:rsid w:val="4824650F"/>
    <w:rsid w:val="483401FF"/>
    <w:rsid w:val="483905B7"/>
    <w:rsid w:val="483C23D4"/>
    <w:rsid w:val="483C3B24"/>
    <w:rsid w:val="483D1095"/>
    <w:rsid w:val="48412E8B"/>
    <w:rsid w:val="484176D0"/>
    <w:rsid w:val="484220AD"/>
    <w:rsid w:val="48460063"/>
    <w:rsid w:val="484F676D"/>
    <w:rsid w:val="486C70F6"/>
    <w:rsid w:val="48756C1B"/>
    <w:rsid w:val="487C42EB"/>
    <w:rsid w:val="487D3948"/>
    <w:rsid w:val="48804FC4"/>
    <w:rsid w:val="48806992"/>
    <w:rsid w:val="488105D9"/>
    <w:rsid w:val="48890BFC"/>
    <w:rsid w:val="488C7D57"/>
    <w:rsid w:val="4892347B"/>
    <w:rsid w:val="48931D86"/>
    <w:rsid w:val="4894502E"/>
    <w:rsid w:val="48956844"/>
    <w:rsid w:val="48997AEA"/>
    <w:rsid w:val="489E541B"/>
    <w:rsid w:val="48A12EF8"/>
    <w:rsid w:val="48A313CB"/>
    <w:rsid w:val="48A53120"/>
    <w:rsid w:val="48AB2E6F"/>
    <w:rsid w:val="48B70787"/>
    <w:rsid w:val="48B767F0"/>
    <w:rsid w:val="48B94A45"/>
    <w:rsid w:val="48BD0D18"/>
    <w:rsid w:val="48D521A7"/>
    <w:rsid w:val="48D86581"/>
    <w:rsid w:val="48D914DD"/>
    <w:rsid w:val="48DC5E23"/>
    <w:rsid w:val="48DE4C95"/>
    <w:rsid w:val="48EB0AA1"/>
    <w:rsid w:val="48F223C0"/>
    <w:rsid w:val="48FE2519"/>
    <w:rsid w:val="49067D67"/>
    <w:rsid w:val="490B4312"/>
    <w:rsid w:val="490D27E9"/>
    <w:rsid w:val="4912186B"/>
    <w:rsid w:val="49247AB2"/>
    <w:rsid w:val="492A5209"/>
    <w:rsid w:val="49324540"/>
    <w:rsid w:val="493906DA"/>
    <w:rsid w:val="493E78DA"/>
    <w:rsid w:val="494252D4"/>
    <w:rsid w:val="49435BF7"/>
    <w:rsid w:val="4945660F"/>
    <w:rsid w:val="494D4A34"/>
    <w:rsid w:val="495440BD"/>
    <w:rsid w:val="495543A1"/>
    <w:rsid w:val="49586F18"/>
    <w:rsid w:val="49665A6D"/>
    <w:rsid w:val="49686FE5"/>
    <w:rsid w:val="496A58B1"/>
    <w:rsid w:val="496F1B7D"/>
    <w:rsid w:val="49701A79"/>
    <w:rsid w:val="497B4DB7"/>
    <w:rsid w:val="497C040D"/>
    <w:rsid w:val="497F342E"/>
    <w:rsid w:val="49806F49"/>
    <w:rsid w:val="4987413E"/>
    <w:rsid w:val="49911B54"/>
    <w:rsid w:val="499505D3"/>
    <w:rsid w:val="499730DC"/>
    <w:rsid w:val="49A04B33"/>
    <w:rsid w:val="49A1182A"/>
    <w:rsid w:val="49BA378A"/>
    <w:rsid w:val="49C44FCD"/>
    <w:rsid w:val="49C87046"/>
    <w:rsid w:val="49CE6A5C"/>
    <w:rsid w:val="49DD62B8"/>
    <w:rsid w:val="49E328E5"/>
    <w:rsid w:val="49E80D18"/>
    <w:rsid w:val="49EA035A"/>
    <w:rsid w:val="4A003F1B"/>
    <w:rsid w:val="4A03495B"/>
    <w:rsid w:val="4A09762E"/>
    <w:rsid w:val="4A0B133D"/>
    <w:rsid w:val="4A0D7543"/>
    <w:rsid w:val="4A0F43DE"/>
    <w:rsid w:val="4A1539B8"/>
    <w:rsid w:val="4A177F5A"/>
    <w:rsid w:val="4A1C4412"/>
    <w:rsid w:val="4A1D45BC"/>
    <w:rsid w:val="4A1F12E4"/>
    <w:rsid w:val="4A2135F7"/>
    <w:rsid w:val="4A246AF2"/>
    <w:rsid w:val="4A2B4D2B"/>
    <w:rsid w:val="4A2F1B6C"/>
    <w:rsid w:val="4A344B15"/>
    <w:rsid w:val="4A395160"/>
    <w:rsid w:val="4A3A0D81"/>
    <w:rsid w:val="4A475C99"/>
    <w:rsid w:val="4A476403"/>
    <w:rsid w:val="4A4D598F"/>
    <w:rsid w:val="4A531F84"/>
    <w:rsid w:val="4A5732FC"/>
    <w:rsid w:val="4A5D6464"/>
    <w:rsid w:val="4A610205"/>
    <w:rsid w:val="4A663112"/>
    <w:rsid w:val="4A6A2FB8"/>
    <w:rsid w:val="4A762CF8"/>
    <w:rsid w:val="4A834670"/>
    <w:rsid w:val="4A86342D"/>
    <w:rsid w:val="4A887E4F"/>
    <w:rsid w:val="4A8941DB"/>
    <w:rsid w:val="4A897533"/>
    <w:rsid w:val="4A8D7FB3"/>
    <w:rsid w:val="4A8F40F6"/>
    <w:rsid w:val="4A901DC0"/>
    <w:rsid w:val="4A952762"/>
    <w:rsid w:val="4AA258B6"/>
    <w:rsid w:val="4AA87669"/>
    <w:rsid w:val="4AAA7C7E"/>
    <w:rsid w:val="4AAB7714"/>
    <w:rsid w:val="4AB000BA"/>
    <w:rsid w:val="4AB26343"/>
    <w:rsid w:val="4AB57A34"/>
    <w:rsid w:val="4ABD1EC1"/>
    <w:rsid w:val="4ADE7989"/>
    <w:rsid w:val="4AE0777E"/>
    <w:rsid w:val="4B070179"/>
    <w:rsid w:val="4B0E4A1B"/>
    <w:rsid w:val="4B124493"/>
    <w:rsid w:val="4B222268"/>
    <w:rsid w:val="4B225938"/>
    <w:rsid w:val="4B246FD0"/>
    <w:rsid w:val="4B27440E"/>
    <w:rsid w:val="4B276370"/>
    <w:rsid w:val="4B282C6A"/>
    <w:rsid w:val="4B3052F0"/>
    <w:rsid w:val="4B3170B9"/>
    <w:rsid w:val="4B414B7C"/>
    <w:rsid w:val="4B417D96"/>
    <w:rsid w:val="4B4B0049"/>
    <w:rsid w:val="4B4E0811"/>
    <w:rsid w:val="4B6216E4"/>
    <w:rsid w:val="4B6220AF"/>
    <w:rsid w:val="4B667B32"/>
    <w:rsid w:val="4B6B43C6"/>
    <w:rsid w:val="4B6E7FD8"/>
    <w:rsid w:val="4B706E7C"/>
    <w:rsid w:val="4B776ACF"/>
    <w:rsid w:val="4B7B73A1"/>
    <w:rsid w:val="4B8158EC"/>
    <w:rsid w:val="4B864DC7"/>
    <w:rsid w:val="4B86507A"/>
    <w:rsid w:val="4B87179B"/>
    <w:rsid w:val="4B871D6D"/>
    <w:rsid w:val="4B957E13"/>
    <w:rsid w:val="4BAB53B4"/>
    <w:rsid w:val="4BB47283"/>
    <w:rsid w:val="4BB96F67"/>
    <w:rsid w:val="4BBF11FA"/>
    <w:rsid w:val="4BC12A27"/>
    <w:rsid w:val="4BC37779"/>
    <w:rsid w:val="4BC55D3B"/>
    <w:rsid w:val="4BD163B3"/>
    <w:rsid w:val="4BD21AB8"/>
    <w:rsid w:val="4BD265B1"/>
    <w:rsid w:val="4BDB2343"/>
    <w:rsid w:val="4BDB3FA5"/>
    <w:rsid w:val="4BEC0DD8"/>
    <w:rsid w:val="4BF225E1"/>
    <w:rsid w:val="4BF43BD5"/>
    <w:rsid w:val="4BF818AA"/>
    <w:rsid w:val="4C0B395B"/>
    <w:rsid w:val="4C1530FF"/>
    <w:rsid w:val="4C175196"/>
    <w:rsid w:val="4C181A27"/>
    <w:rsid w:val="4C183984"/>
    <w:rsid w:val="4C1C1595"/>
    <w:rsid w:val="4C227483"/>
    <w:rsid w:val="4C260B8B"/>
    <w:rsid w:val="4C2958BF"/>
    <w:rsid w:val="4C30345B"/>
    <w:rsid w:val="4C35006A"/>
    <w:rsid w:val="4C356052"/>
    <w:rsid w:val="4C3B3DC5"/>
    <w:rsid w:val="4C404A33"/>
    <w:rsid w:val="4C447E73"/>
    <w:rsid w:val="4C4B4E05"/>
    <w:rsid w:val="4C4C0554"/>
    <w:rsid w:val="4C5F42A9"/>
    <w:rsid w:val="4C6955FD"/>
    <w:rsid w:val="4C6C6E7A"/>
    <w:rsid w:val="4C722E3B"/>
    <w:rsid w:val="4C724ED1"/>
    <w:rsid w:val="4C7C6E74"/>
    <w:rsid w:val="4C87553C"/>
    <w:rsid w:val="4C977FE8"/>
    <w:rsid w:val="4C9D08D8"/>
    <w:rsid w:val="4CA32636"/>
    <w:rsid w:val="4CA74FEE"/>
    <w:rsid w:val="4CA96E68"/>
    <w:rsid w:val="4CAC303E"/>
    <w:rsid w:val="4CBC35AF"/>
    <w:rsid w:val="4CBC4311"/>
    <w:rsid w:val="4CBF3544"/>
    <w:rsid w:val="4CC524DD"/>
    <w:rsid w:val="4CC97F5D"/>
    <w:rsid w:val="4CCD22EF"/>
    <w:rsid w:val="4CD47998"/>
    <w:rsid w:val="4CD80E36"/>
    <w:rsid w:val="4CE20178"/>
    <w:rsid w:val="4CE27556"/>
    <w:rsid w:val="4CE55FAC"/>
    <w:rsid w:val="4CEC3A03"/>
    <w:rsid w:val="4CF26C94"/>
    <w:rsid w:val="4CF904BE"/>
    <w:rsid w:val="4D092F53"/>
    <w:rsid w:val="4D0A66CD"/>
    <w:rsid w:val="4D0B3951"/>
    <w:rsid w:val="4D132E4F"/>
    <w:rsid w:val="4D1A7D91"/>
    <w:rsid w:val="4D1C6FCF"/>
    <w:rsid w:val="4D281ECA"/>
    <w:rsid w:val="4D285ED4"/>
    <w:rsid w:val="4D385FA2"/>
    <w:rsid w:val="4D3A6A2B"/>
    <w:rsid w:val="4D3D1D40"/>
    <w:rsid w:val="4D401B09"/>
    <w:rsid w:val="4D4E3C8F"/>
    <w:rsid w:val="4D510339"/>
    <w:rsid w:val="4D5128E8"/>
    <w:rsid w:val="4D5E69EE"/>
    <w:rsid w:val="4D5F440F"/>
    <w:rsid w:val="4D6516F4"/>
    <w:rsid w:val="4D6A3CB6"/>
    <w:rsid w:val="4D717866"/>
    <w:rsid w:val="4D72503A"/>
    <w:rsid w:val="4D78481A"/>
    <w:rsid w:val="4D787DC5"/>
    <w:rsid w:val="4D7E5282"/>
    <w:rsid w:val="4D8D3C6B"/>
    <w:rsid w:val="4D8F27F4"/>
    <w:rsid w:val="4D9251E5"/>
    <w:rsid w:val="4D9C2998"/>
    <w:rsid w:val="4DA50A95"/>
    <w:rsid w:val="4DA850B5"/>
    <w:rsid w:val="4DAB7731"/>
    <w:rsid w:val="4DB4212F"/>
    <w:rsid w:val="4DB5486D"/>
    <w:rsid w:val="4DB90DDD"/>
    <w:rsid w:val="4DBE583A"/>
    <w:rsid w:val="4DBE7160"/>
    <w:rsid w:val="4DC62F05"/>
    <w:rsid w:val="4DCC5F99"/>
    <w:rsid w:val="4DD40836"/>
    <w:rsid w:val="4DE91E59"/>
    <w:rsid w:val="4DEB508F"/>
    <w:rsid w:val="4DED3EC1"/>
    <w:rsid w:val="4DFE1CB5"/>
    <w:rsid w:val="4E014917"/>
    <w:rsid w:val="4E03298C"/>
    <w:rsid w:val="4E0754CB"/>
    <w:rsid w:val="4E0F1422"/>
    <w:rsid w:val="4E1114F0"/>
    <w:rsid w:val="4E1A5C74"/>
    <w:rsid w:val="4E1C3179"/>
    <w:rsid w:val="4E1C769F"/>
    <w:rsid w:val="4E2A029C"/>
    <w:rsid w:val="4E313A22"/>
    <w:rsid w:val="4E332355"/>
    <w:rsid w:val="4E3D3919"/>
    <w:rsid w:val="4E3E38DC"/>
    <w:rsid w:val="4E4B3FA3"/>
    <w:rsid w:val="4E4B467E"/>
    <w:rsid w:val="4E4F16D8"/>
    <w:rsid w:val="4E534E4C"/>
    <w:rsid w:val="4E564CB3"/>
    <w:rsid w:val="4E5D3AE2"/>
    <w:rsid w:val="4E6A1A3A"/>
    <w:rsid w:val="4E6F663A"/>
    <w:rsid w:val="4E6F6B8A"/>
    <w:rsid w:val="4E7654B2"/>
    <w:rsid w:val="4E7A2706"/>
    <w:rsid w:val="4E7A59A0"/>
    <w:rsid w:val="4E8143CD"/>
    <w:rsid w:val="4E857981"/>
    <w:rsid w:val="4E8C5881"/>
    <w:rsid w:val="4E910927"/>
    <w:rsid w:val="4E9707AA"/>
    <w:rsid w:val="4E980607"/>
    <w:rsid w:val="4E9B19E3"/>
    <w:rsid w:val="4EB14B17"/>
    <w:rsid w:val="4EB27AA1"/>
    <w:rsid w:val="4EB46894"/>
    <w:rsid w:val="4EB74A4F"/>
    <w:rsid w:val="4EBA4400"/>
    <w:rsid w:val="4EBC091E"/>
    <w:rsid w:val="4EC51F22"/>
    <w:rsid w:val="4ECE7A0E"/>
    <w:rsid w:val="4ED052D7"/>
    <w:rsid w:val="4EDD2342"/>
    <w:rsid w:val="4EDF2FF2"/>
    <w:rsid w:val="4EF30536"/>
    <w:rsid w:val="4EF63165"/>
    <w:rsid w:val="4EFB582D"/>
    <w:rsid w:val="4EFC7634"/>
    <w:rsid w:val="4EFE146F"/>
    <w:rsid w:val="4F0116ED"/>
    <w:rsid w:val="4F047215"/>
    <w:rsid w:val="4F08505F"/>
    <w:rsid w:val="4F0B0739"/>
    <w:rsid w:val="4F17389B"/>
    <w:rsid w:val="4F200185"/>
    <w:rsid w:val="4F24078F"/>
    <w:rsid w:val="4F3352F1"/>
    <w:rsid w:val="4F361168"/>
    <w:rsid w:val="4F3956BE"/>
    <w:rsid w:val="4F397819"/>
    <w:rsid w:val="4F43699E"/>
    <w:rsid w:val="4F481F50"/>
    <w:rsid w:val="4F5506CB"/>
    <w:rsid w:val="4F5779E7"/>
    <w:rsid w:val="4F5B1EC9"/>
    <w:rsid w:val="4F6C68EF"/>
    <w:rsid w:val="4F771064"/>
    <w:rsid w:val="4F7B6CB0"/>
    <w:rsid w:val="4F9666E8"/>
    <w:rsid w:val="4F9E03EF"/>
    <w:rsid w:val="4FA13819"/>
    <w:rsid w:val="4FA42542"/>
    <w:rsid w:val="4FBF7CF3"/>
    <w:rsid w:val="4FC110F3"/>
    <w:rsid w:val="4FCD1E67"/>
    <w:rsid w:val="4FD85148"/>
    <w:rsid w:val="4FE07F4B"/>
    <w:rsid w:val="4FE728C4"/>
    <w:rsid w:val="4FE95BDF"/>
    <w:rsid w:val="4FE95D98"/>
    <w:rsid w:val="4FEA79FD"/>
    <w:rsid w:val="4FF761F4"/>
    <w:rsid w:val="50055626"/>
    <w:rsid w:val="500A650A"/>
    <w:rsid w:val="500C23EB"/>
    <w:rsid w:val="501305A0"/>
    <w:rsid w:val="501368DA"/>
    <w:rsid w:val="501A2C69"/>
    <w:rsid w:val="502E34B2"/>
    <w:rsid w:val="502F3A1A"/>
    <w:rsid w:val="503030E6"/>
    <w:rsid w:val="50393620"/>
    <w:rsid w:val="504274CD"/>
    <w:rsid w:val="5043544D"/>
    <w:rsid w:val="50454286"/>
    <w:rsid w:val="50562052"/>
    <w:rsid w:val="505705F9"/>
    <w:rsid w:val="507A2343"/>
    <w:rsid w:val="507B1D77"/>
    <w:rsid w:val="507D7CC6"/>
    <w:rsid w:val="507F7A0F"/>
    <w:rsid w:val="50822E94"/>
    <w:rsid w:val="508338FE"/>
    <w:rsid w:val="50840479"/>
    <w:rsid w:val="50936DB0"/>
    <w:rsid w:val="509528AB"/>
    <w:rsid w:val="509B1708"/>
    <w:rsid w:val="509C470A"/>
    <w:rsid w:val="50A4481E"/>
    <w:rsid w:val="50B1424E"/>
    <w:rsid w:val="50D948E0"/>
    <w:rsid w:val="50DA36A5"/>
    <w:rsid w:val="50E247A2"/>
    <w:rsid w:val="50E51BF9"/>
    <w:rsid w:val="50E91899"/>
    <w:rsid w:val="50E95903"/>
    <w:rsid w:val="50FD4C31"/>
    <w:rsid w:val="50FE5003"/>
    <w:rsid w:val="510016E7"/>
    <w:rsid w:val="51064459"/>
    <w:rsid w:val="510C53B9"/>
    <w:rsid w:val="510D0DA6"/>
    <w:rsid w:val="51130787"/>
    <w:rsid w:val="51244D0D"/>
    <w:rsid w:val="512901C4"/>
    <w:rsid w:val="51310712"/>
    <w:rsid w:val="513158DD"/>
    <w:rsid w:val="513B2EA3"/>
    <w:rsid w:val="513D35F1"/>
    <w:rsid w:val="513D444E"/>
    <w:rsid w:val="514509A3"/>
    <w:rsid w:val="51474619"/>
    <w:rsid w:val="514F3764"/>
    <w:rsid w:val="51512343"/>
    <w:rsid w:val="5155778A"/>
    <w:rsid w:val="515E1F30"/>
    <w:rsid w:val="516B56D8"/>
    <w:rsid w:val="51733FC5"/>
    <w:rsid w:val="51820F49"/>
    <w:rsid w:val="518C73A9"/>
    <w:rsid w:val="518D20D5"/>
    <w:rsid w:val="51900535"/>
    <w:rsid w:val="51981152"/>
    <w:rsid w:val="51A02BEB"/>
    <w:rsid w:val="51A47119"/>
    <w:rsid w:val="51A64423"/>
    <w:rsid w:val="51A67726"/>
    <w:rsid w:val="51AC7409"/>
    <w:rsid w:val="51B226A8"/>
    <w:rsid w:val="51B54D9B"/>
    <w:rsid w:val="51C92042"/>
    <w:rsid w:val="51CB3267"/>
    <w:rsid w:val="51D17DB8"/>
    <w:rsid w:val="51D67BD0"/>
    <w:rsid w:val="51DC1E9C"/>
    <w:rsid w:val="51EA05AE"/>
    <w:rsid w:val="51F07FD8"/>
    <w:rsid w:val="51F44F7F"/>
    <w:rsid w:val="51FD7ACF"/>
    <w:rsid w:val="52134F36"/>
    <w:rsid w:val="522D044A"/>
    <w:rsid w:val="522F5D53"/>
    <w:rsid w:val="523434A5"/>
    <w:rsid w:val="523648AB"/>
    <w:rsid w:val="52381CA9"/>
    <w:rsid w:val="523B017A"/>
    <w:rsid w:val="523F24B8"/>
    <w:rsid w:val="524573E6"/>
    <w:rsid w:val="52500A2A"/>
    <w:rsid w:val="525223D0"/>
    <w:rsid w:val="525777EA"/>
    <w:rsid w:val="525978EC"/>
    <w:rsid w:val="526002DD"/>
    <w:rsid w:val="527434D4"/>
    <w:rsid w:val="5276470E"/>
    <w:rsid w:val="5278153B"/>
    <w:rsid w:val="52793E57"/>
    <w:rsid w:val="528A58DF"/>
    <w:rsid w:val="528D2366"/>
    <w:rsid w:val="52967D51"/>
    <w:rsid w:val="529B1B27"/>
    <w:rsid w:val="52A31C93"/>
    <w:rsid w:val="52A617BC"/>
    <w:rsid w:val="52AF47CD"/>
    <w:rsid w:val="52AF59F3"/>
    <w:rsid w:val="52B212FC"/>
    <w:rsid w:val="52B37E6B"/>
    <w:rsid w:val="52B75425"/>
    <w:rsid w:val="52BB1231"/>
    <w:rsid w:val="52BB36FB"/>
    <w:rsid w:val="52D46B1B"/>
    <w:rsid w:val="52D90305"/>
    <w:rsid w:val="52E52D1B"/>
    <w:rsid w:val="52E60D2F"/>
    <w:rsid w:val="52E646B5"/>
    <w:rsid w:val="52E73360"/>
    <w:rsid w:val="52E76B0D"/>
    <w:rsid w:val="52ED5574"/>
    <w:rsid w:val="52F43CD5"/>
    <w:rsid w:val="52F52F33"/>
    <w:rsid w:val="530545E1"/>
    <w:rsid w:val="531037D7"/>
    <w:rsid w:val="531F28A8"/>
    <w:rsid w:val="53227D3D"/>
    <w:rsid w:val="532B6724"/>
    <w:rsid w:val="532E5E0B"/>
    <w:rsid w:val="533913BC"/>
    <w:rsid w:val="53407A85"/>
    <w:rsid w:val="5351015A"/>
    <w:rsid w:val="5357301F"/>
    <w:rsid w:val="53620BBA"/>
    <w:rsid w:val="53683177"/>
    <w:rsid w:val="5370291D"/>
    <w:rsid w:val="5377785F"/>
    <w:rsid w:val="537D3472"/>
    <w:rsid w:val="537D67B6"/>
    <w:rsid w:val="5386580B"/>
    <w:rsid w:val="53887F42"/>
    <w:rsid w:val="53906B1C"/>
    <w:rsid w:val="539938DA"/>
    <w:rsid w:val="53A142F9"/>
    <w:rsid w:val="53A67B0E"/>
    <w:rsid w:val="53A90578"/>
    <w:rsid w:val="53B7330A"/>
    <w:rsid w:val="53BE2565"/>
    <w:rsid w:val="53C34622"/>
    <w:rsid w:val="53CB2768"/>
    <w:rsid w:val="53CE7331"/>
    <w:rsid w:val="53D14A25"/>
    <w:rsid w:val="53D14C49"/>
    <w:rsid w:val="53D200C9"/>
    <w:rsid w:val="53D334E9"/>
    <w:rsid w:val="53E06D94"/>
    <w:rsid w:val="53E543D2"/>
    <w:rsid w:val="53E5522B"/>
    <w:rsid w:val="53EB4314"/>
    <w:rsid w:val="53FD3226"/>
    <w:rsid w:val="53FF49BD"/>
    <w:rsid w:val="54027744"/>
    <w:rsid w:val="5405434A"/>
    <w:rsid w:val="54095964"/>
    <w:rsid w:val="540C5ADD"/>
    <w:rsid w:val="54141D16"/>
    <w:rsid w:val="541E07A8"/>
    <w:rsid w:val="542C1768"/>
    <w:rsid w:val="542E4645"/>
    <w:rsid w:val="54304F9F"/>
    <w:rsid w:val="54381A59"/>
    <w:rsid w:val="545C6ABD"/>
    <w:rsid w:val="545C6D2B"/>
    <w:rsid w:val="54607207"/>
    <w:rsid w:val="54747211"/>
    <w:rsid w:val="5481070C"/>
    <w:rsid w:val="54823898"/>
    <w:rsid w:val="5484431B"/>
    <w:rsid w:val="54860E56"/>
    <w:rsid w:val="54894973"/>
    <w:rsid w:val="548B31B0"/>
    <w:rsid w:val="548D6751"/>
    <w:rsid w:val="5490702F"/>
    <w:rsid w:val="54984AFC"/>
    <w:rsid w:val="54A62F7B"/>
    <w:rsid w:val="54A766D5"/>
    <w:rsid w:val="54AB6AE6"/>
    <w:rsid w:val="54B155E1"/>
    <w:rsid w:val="54BE74B0"/>
    <w:rsid w:val="54C6105D"/>
    <w:rsid w:val="54C96832"/>
    <w:rsid w:val="54CC0CCA"/>
    <w:rsid w:val="54CC527F"/>
    <w:rsid w:val="54CC7540"/>
    <w:rsid w:val="54CE678F"/>
    <w:rsid w:val="54E00420"/>
    <w:rsid w:val="54E53EDD"/>
    <w:rsid w:val="54E842A0"/>
    <w:rsid w:val="54F0263D"/>
    <w:rsid w:val="54F634F9"/>
    <w:rsid w:val="54F719C5"/>
    <w:rsid w:val="55071344"/>
    <w:rsid w:val="550F1E8D"/>
    <w:rsid w:val="551247D2"/>
    <w:rsid w:val="55131BA6"/>
    <w:rsid w:val="55170011"/>
    <w:rsid w:val="552A51ED"/>
    <w:rsid w:val="55321E72"/>
    <w:rsid w:val="553B08EA"/>
    <w:rsid w:val="553C0C10"/>
    <w:rsid w:val="55447965"/>
    <w:rsid w:val="554E01E7"/>
    <w:rsid w:val="55537397"/>
    <w:rsid w:val="556B1385"/>
    <w:rsid w:val="556C651A"/>
    <w:rsid w:val="557A35EB"/>
    <w:rsid w:val="55975C7D"/>
    <w:rsid w:val="559B6F6E"/>
    <w:rsid w:val="559F090E"/>
    <w:rsid w:val="559F5C2C"/>
    <w:rsid w:val="559F7C8F"/>
    <w:rsid w:val="55A74DFB"/>
    <w:rsid w:val="55A85065"/>
    <w:rsid w:val="55B661EE"/>
    <w:rsid w:val="55BE3137"/>
    <w:rsid w:val="55C35531"/>
    <w:rsid w:val="55C529F6"/>
    <w:rsid w:val="55D90D25"/>
    <w:rsid w:val="55DB7C6A"/>
    <w:rsid w:val="55F96A69"/>
    <w:rsid w:val="55FB697C"/>
    <w:rsid w:val="55FC12DC"/>
    <w:rsid w:val="55FE0FA9"/>
    <w:rsid w:val="55FF4A96"/>
    <w:rsid w:val="55FF7ECE"/>
    <w:rsid w:val="56013BF1"/>
    <w:rsid w:val="560561F4"/>
    <w:rsid w:val="56064A31"/>
    <w:rsid w:val="560654B1"/>
    <w:rsid w:val="560718A4"/>
    <w:rsid w:val="5609551D"/>
    <w:rsid w:val="561C16F4"/>
    <w:rsid w:val="561D03FD"/>
    <w:rsid w:val="562046A9"/>
    <w:rsid w:val="5621099B"/>
    <w:rsid w:val="562968D8"/>
    <w:rsid w:val="562B478E"/>
    <w:rsid w:val="563C1D8B"/>
    <w:rsid w:val="564B702E"/>
    <w:rsid w:val="564D7187"/>
    <w:rsid w:val="565422D6"/>
    <w:rsid w:val="565D1D1D"/>
    <w:rsid w:val="565E0C49"/>
    <w:rsid w:val="565E5414"/>
    <w:rsid w:val="566B3C39"/>
    <w:rsid w:val="567452A5"/>
    <w:rsid w:val="567526F6"/>
    <w:rsid w:val="56757150"/>
    <w:rsid w:val="56816C92"/>
    <w:rsid w:val="56864041"/>
    <w:rsid w:val="56865D22"/>
    <w:rsid w:val="568748CC"/>
    <w:rsid w:val="56903203"/>
    <w:rsid w:val="569077D3"/>
    <w:rsid w:val="569312D5"/>
    <w:rsid w:val="56955CC3"/>
    <w:rsid w:val="569F4BC7"/>
    <w:rsid w:val="56A368C1"/>
    <w:rsid w:val="56A52554"/>
    <w:rsid w:val="56A97155"/>
    <w:rsid w:val="56AD06F3"/>
    <w:rsid w:val="56AD2DBD"/>
    <w:rsid w:val="56B1654F"/>
    <w:rsid w:val="56B1744C"/>
    <w:rsid w:val="56B34B44"/>
    <w:rsid w:val="56B964F4"/>
    <w:rsid w:val="56C276F7"/>
    <w:rsid w:val="56CA21EC"/>
    <w:rsid w:val="56CB1721"/>
    <w:rsid w:val="56E23410"/>
    <w:rsid w:val="56F36A7E"/>
    <w:rsid w:val="56FB7A4C"/>
    <w:rsid w:val="570461E2"/>
    <w:rsid w:val="5707618F"/>
    <w:rsid w:val="570D3B13"/>
    <w:rsid w:val="571331A8"/>
    <w:rsid w:val="5715189C"/>
    <w:rsid w:val="572A113C"/>
    <w:rsid w:val="572B299E"/>
    <w:rsid w:val="572D4F42"/>
    <w:rsid w:val="572F6B94"/>
    <w:rsid w:val="57430EC7"/>
    <w:rsid w:val="574B3EF5"/>
    <w:rsid w:val="574D4161"/>
    <w:rsid w:val="574F1691"/>
    <w:rsid w:val="57525103"/>
    <w:rsid w:val="575648C7"/>
    <w:rsid w:val="575C684A"/>
    <w:rsid w:val="57636E5B"/>
    <w:rsid w:val="57663E63"/>
    <w:rsid w:val="57675679"/>
    <w:rsid w:val="576E75EF"/>
    <w:rsid w:val="5782349E"/>
    <w:rsid w:val="578659FA"/>
    <w:rsid w:val="57870D97"/>
    <w:rsid w:val="578844C1"/>
    <w:rsid w:val="578C2D0A"/>
    <w:rsid w:val="5792122A"/>
    <w:rsid w:val="57A63996"/>
    <w:rsid w:val="57AE6B13"/>
    <w:rsid w:val="57B21861"/>
    <w:rsid w:val="57B45ABA"/>
    <w:rsid w:val="57B535E6"/>
    <w:rsid w:val="57BE3999"/>
    <w:rsid w:val="57C06738"/>
    <w:rsid w:val="57C657F5"/>
    <w:rsid w:val="57CF2407"/>
    <w:rsid w:val="57D16F7A"/>
    <w:rsid w:val="57D818A0"/>
    <w:rsid w:val="57E53844"/>
    <w:rsid w:val="57F065E8"/>
    <w:rsid w:val="57FB6E44"/>
    <w:rsid w:val="58001E97"/>
    <w:rsid w:val="58086854"/>
    <w:rsid w:val="5811563E"/>
    <w:rsid w:val="58172D59"/>
    <w:rsid w:val="581807B8"/>
    <w:rsid w:val="581811EB"/>
    <w:rsid w:val="58192D06"/>
    <w:rsid w:val="581D3985"/>
    <w:rsid w:val="582A484D"/>
    <w:rsid w:val="582E38CA"/>
    <w:rsid w:val="58316B78"/>
    <w:rsid w:val="583432A2"/>
    <w:rsid w:val="58375EBD"/>
    <w:rsid w:val="583A25AC"/>
    <w:rsid w:val="583B5F3C"/>
    <w:rsid w:val="583F0396"/>
    <w:rsid w:val="584925EA"/>
    <w:rsid w:val="58500B53"/>
    <w:rsid w:val="58573728"/>
    <w:rsid w:val="585B17D8"/>
    <w:rsid w:val="586577DA"/>
    <w:rsid w:val="58661D63"/>
    <w:rsid w:val="586C2D49"/>
    <w:rsid w:val="586D6265"/>
    <w:rsid w:val="587C3530"/>
    <w:rsid w:val="58802F87"/>
    <w:rsid w:val="58890FE7"/>
    <w:rsid w:val="589D193B"/>
    <w:rsid w:val="589E04C8"/>
    <w:rsid w:val="58AB091C"/>
    <w:rsid w:val="58AB55AB"/>
    <w:rsid w:val="58AF7F32"/>
    <w:rsid w:val="58B81DB3"/>
    <w:rsid w:val="58BE6833"/>
    <w:rsid w:val="58C574EF"/>
    <w:rsid w:val="58CF3E83"/>
    <w:rsid w:val="58DB3D3F"/>
    <w:rsid w:val="58E93544"/>
    <w:rsid w:val="58F5217E"/>
    <w:rsid w:val="590739F4"/>
    <w:rsid w:val="5909450F"/>
    <w:rsid w:val="590E2510"/>
    <w:rsid w:val="59134F3D"/>
    <w:rsid w:val="59233327"/>
    <w:rsid w:val="59261A89"/>
    <w:rsid w:val="59267C6C"/>
    <w:rsid w:val="59290F7E"/>
    <w:rsid w:val="59304656"/>
    <w:rsid w:val="59320CDC"/>
    <w:rsid w:val="593575BA"/>
    <w:rsid w:val="59396E69"/>
    <w:rsid w:val="593D161F"/>
    <w:rsid w:val="59421CFC"/>
    <w:rsid w:val="594F266D"/>
    <w:rsid w:val="59567A9A"/>
    <w:rsid w:val="595E6FDD"/>
    <w:rsid w:val="59640030"/>
    <w:rsid w:val="596F5E2C"/>
    <w:rsid w:val="59760206"/>
    <w:rsid w:val="59792D45"/>
    <w:rsid w:val="597F5A2A"/>
    <w:rsid w:val="59850281"/>
    <w:rsid w:val="598610ED"/>
    <w:rsid w:val="59883CCB"/>
    <w:rsid w:val="599570D2"/>
    <w:rsid w:val="5999656E"/>
    <w:rsid w:val="599C2C83"/>
    <w:rsid w:val="59B02B74"/>
    <w:rsid w:val="59B053C2"/>
    <w:rsid w:val="59BE2D4C"/>
    <w:rsid w:val="59C83E31"/>
    <w:rsid w:val="59CA4351"/>
    <w:rsid w:val="59DB0DDE"/>
    <w:rsid w:val="59DC700F"/>
    <w:rsid w:val="59DD266A"/>
    <w:rsid w:val="59E23E30"/>
    <w:rsid w:val="59E94164"/>
    <w:rsid w:val="59F11B99"/>
    <w:rsid w:val="59FC3FDD"/>
    <w:rsid w:val="5A023438"/>
    <w:rsid w:val="5A04732D"/>
    <w:rsid w:val="5A161A87"/>
    <w:rsid w:val="5A215759"/>
    <w:rsid w:val="5A217F5B"/>
    <w:rsid w:val="5A263A91"/>
    <w:rsid w:val="5A296211"/>
    <w:rsid w:val="5A35092B"/>
    <w:rsid w:val="5A3A53C9"/>
    <w:rsid w:val="5A3C6422"/>
    <w:rsid w:val="5A3D324D"/>
    <w:rsid w:val="5A3E2644"/>
    <w:rsid w:val="5A444E6A"/>
    <w:rsid w:val="5A49288A"/>
    <w:rsid w:val="5A4F38E2"/>
    <w:rsid w:val="5A5061FE"/>
    <w:rsid w:val="5A516E2A"/>
    <w:rsid w:val="5A5307E0"/>
    <w:rsid w:val="5A590786"/>
    <w:rsid w:val="5A5D0773"/>
    <w:rsid w:val="5A6C77B7"/>
    <w:rsid w:val="5A7C7109"/>
    <w:rsid w:val="5A8952FE"/>
    <w:rsid w:val="5A901122"/>
    <w:rsid w:val="5A9D64F6"/>
    <w:rsid w:val="5AA10E61"/>
    <w:rsid w:val="5AA3277E"/>
    <w:rsid w:val="5AA70013"/>
    <w:rsid w:val="5AA7156E"/>
    <w:rsid w:val="5AA726C4"/>
    <w:rsid w:val="5AAB3253"/>
    <w:rsid w:val="5AB17616"/>
    <w:rsid w:val="5AC45404"/>
    <w:rsid w:val="5AC950E0"/>
    <w:rsid w:val="5ADC601E"/>
    <w:rsid w:val="5ADD1A98"/>
    <w:rsid w:val="5AF74B5A"/>
    <w:rsid w:val="5AFD12E5"/>
    <w:rsid w:val="5B056801"/>
    <w:rsid w:val="5B0C2B2E"/>
    <w:rsid w:val="5B1B4F14"/>
    <w:rsid w:val="5B1B6FC3"/>
    <w:rsid w:val="5B1C72E8"/>
    <w:rsid w:val="5B2C39E5"/>
    <w:rsid w:val="5B386552"/>
    <w:rsid w:val="5B3C53B7"/>
    <w:rsid w:val="5B442549"/>
    <w:rsid w:val="5B4C1F97"/>
    <w:rsid w:val="5B563620"/>
    <w:rsid w:val="5B606EF6"/>
    <w:rsid w:val="5B690993"/>
    <w:rsid w:val="5B726329"/>
    <w:rsid w:val="5B726F84"/>
    <w:rsid w:val="5B75279F"/>
    <w:rsid w:val="5B8872B3"/>
    <w:rsid w:val="5B895DFE"/>
    <w:rsid w:val="5B8D1BEB"/>
    <w:rsid w:val="5BA10E81"/>
    <w:rsid w:val="5BA27923"/>
    <w:rsid w:val="5BA7363B"/>
    <w:rsid w:val="5BA95C56"/>
    <w:rsid w:val="5BAB0228"/>
    <w:rsid w:val="5BAB7468"/>
    <w:rsid w:val="5BB03619"/>
    <w:rsid w:val="5BBB6192"/>
    <w:rsid w:val="5BBD3043"/>
    <w:rsid w:val="5BBE7A80"/>
    <w:rsid w:val="5BC92151"/>
    <w:rsid w:val="5BDB2AA9"/>
    <w:rsid w:val="5BDD3265"/>
    <w:rsid w:val="5BE0538A"/>
    <w:rsid w:val="5BE21F90"/>
    <w:rsid w:val="5BE60890"/>
    <w:rsid w:val="5BED7A8B"/>
    <w:rsid w:val="5BF73489"/>
    <w:rsid w:val="5BFB2654"/>
    <w:rsid w:val="5C057539"/>
    <w:rsid w:val="5C0926BC"/>
    <w:rsid w:val="5C095949"/>
    <w:rsid w:val="5C0D580F"/>
    <w:rsid w:val="5C144964"/>
    <w:rsid w:val="5C1A1078"/>
    <w:rsid w:val="5C1E2280"/>
    <w:rsid w:val="5C1F3A7C"/>
    <w:rsid w:val="5C226CB4"/>
    <w:rsid w:val="5C297661"/>
    <w:rsid w:val="5C2A60D2"/>
    <w:rsid w:val="5C2F3C33"/>
    <w:rsid w:val="5C3101F4"/>
    <w:rsid w:val="5C4A6943"/>
    <w:rsid w:val="5C564BEC"/>
    <w:rsid w:val="5C580EDB"/>
    <w:rsid w:val="5C581F2E"/>
    <w:rsid w:val="5C5D3253"/>
    <w:rsid w:val="5C634424"/>
    <w:rsid w:val="5C671AD6"/>
    <w:rsid w:val="5C673BC4"/>
    <w:rsid w:val="5C6916B0"/>
    <w:rsid w:val="5C6A6509"/>
    <w:rsid w:val="5C6F1EE1"/>
    <w:rsid w:val="5C71763A"/>
    <w:rsid w:val="5C75689A"/>
    <w:rsid w:val="5C803CB5"/>
    <w:rsid w:val="5C8D2380"/>
    <w:rsid w:val="5CB04A1F"/>
    <w:rsid w:val="5CB623A8"/>
    <w:rsid w:val="5CB86613"/>
    <w:rsid w:val="5CB86D19"/>
    <w:rsid w:val="5CBB5A8F"/>
    <w:rsid w:val="5CC359CD"/>
    <w:rsid w:val="5CC35E26"/>
    <w:rsid w:val="5CC90AF5"/>
    <w:rsid w:val="5CCD50A3"/>
    <w:rsid w:val="5CD6558A"/>
    <w:rsid w:val="5CD95A46"/>
    <w:rsid w:val="5CDB4142"/>
    <w:rsid w:val="5CDD50E7"/>
    <w:rsid w:val="5CE35DBD"/>
    <w:rsid w:val="5CF42DB6"/>
    <w:rsid w:val="5D046EF6"/>
    <w:rsid w:val="5D061379"/>
    <w:rsid w:val="5D0B3012"/>
    <w:rsid w:val="5D0C1697"/>
    <w:rsid w:val="5D1262FA"/>
    <w:rsid w:val="5D1E72BF"/>
    <w:rsid w:val="5D242399"/>
    <w:rsid w:val="5D340A52"/>
    <w:rsid w:val="5D345A5B"/>
    <w:rsid w:val="5D357697"/>
    <w:rsid w:val="5D36005B"/>
    <w:rsid w:val="5D367EB6"/>
    <w:rsid w:val="5D38644C"/>
    <w:rsid w:val="5D3A15B8"/>
    <w:rsid w:val="5D562DE4"/>
    <w:rsid w:val="5D632210"/>
    <w:rsid w:val="5D74788A"/>
    <w:rsid w:val="5D7C3873"/>
    <w:rsid w:val="5D7E0FCE"/>
    <w:rsid w:val="5D892DA4"/>
    <w:rsid w:val="5D913796"/>
    <w:rsid w:val="5D9423B0"/>
    <w:rsid w:val="5D94336B"/>
    <w:rsid w:val="5D99497F"/>
    <w:rsid w:val="5D9C7403"/>
    <w:rsid w:val="5DA07880"/>
    <w:rsid w:val="5DA30569"/>
    <w:rsid w:val="5DA64FE9"/>
    <w:rsid w:val="5DAA364B"/>
    <w:rsid w:val="5DAE0D1E"/>
    <w:rsid w:val="5DB43954"/>
    <w:rsid w:val="5DB47457"/>
    <w:rsid w:val="5DC01ACA"/>
    <w:rsid w:val="5DC028B6"/>
    <w:rsid w:val="5DC62347"/>
    <w:rsid w:val="5DC92A2C"/>
    <w:rsid w:val="5DCC2527"/>
    <w:rsid w:val="5DCC4D64"/>
    <w:rsid w:val="5DD0110F"/>
    <w:rsid w:val="5DD43883"/>
    <w:rsid w:val="5DDC2C8C"/>
    <w:rsid w:val="5DDE5D6E"/>
    <w:rsid w:val="5DDE7E48"/>
    <w:rsid w:val="5DE102D1"/>
    <w:rsid w:val="5DE54513"/>
    <w:rsid w:val="5DEA2D7D"/>
    <w:rsid w:val="5DF4672A"/>
    <w:rsid w:val="5DF71C75"/>
    <w:rsid w:val="5E054F12"/>
    <w:rsid w:val="5E0E142A"/>
    <w:rsid w:val="5E1642E4"/>
    <w:rsid w:val="5E197692"/>
    <w:rsid w:val="5E1B2081"/>
    <w:rsid w:val="5E1F060A"/>
    <w:rsid w:val="5E1F06A6"/>
    <w:rsid w:val="5E23332F"/>
    <w:rsid w:val="5E2515AB"/>
    <w:rsid w:val="5E2711C6"/>
    <w:rsid w:val="5E284D3D"/>
    <w:rsid w:val="5E2A3C59"/>
    <w:rsid w:val="5E38015B"/>
    <w:rsid w:val="5E3A29B8"/>
    <w:rsid w:val="5E3A57F4"/>
    <w:rsid w:val="5E4743C1"/>
    <w:rsid w:val="5E501899"/>
    <w:rsid w:val="5E56233D"/>
    <w:rsid w:val="5E611329"/>
    <w:rsid w:val="5E662C3D"/>
    <w:rsid w:val="5E675CC2"/>
    <w:rsid w:val="5E6D5025"/>
    <w:rsid w:val="5E706BAE"/>
    <w:rsid w:val="5E79322F"/>
    <w:rsid w:val="5E796F45"/>
    <w:rsid w:val="5E82445F"/>
    <w:rsid w:val="5E843081"/>
    <w:rsid w:val="5E8D4FD3"/>
    <w:rsid w:val="5E9A3599"/>
    <w:rsid w:val="5E9C0F3F"/>
    <w:rsid w:val="5EA25235"/>
    <w:rsid w:val="5EA961FE"/>
    <w:rsid w:val="5EAB6851"/>
    <w:rsid w:val="5EAE0B39"/>
    <w:rsid w:val="5EB1448D"/>
    <w:rsid w:val="5EB30A39"/>
    <w:rsid w:val="5EB471AB"/>
    <w:rsid w:val="5EB5072D"/>
    <w:rsid w:val="5EB94C7B"/>
    <w:rsid w:val="5EBD3648"/>
    <w:rsid w:val="5EC23C36"/>
    <w:rsid w:val="5EC35E1E"/>
    <w:rsid w:val="5ECF70D6"/>
    <w:rsid w:val="5ED26E92"/>
    <w:rsid w:val="5EDE598F"/>
    <w:rsid w:val="5EE0600F"/>
    <w:rsid w:val="5EF02ADB"/>
    <w:rsid w:val="5EF05AA2"/>
    <w:rsid w:val="5EFA3EA7"/>
    <w:rsid w:val="5EFF0BD8"/>
    <w:rsid w:val="5F125F0A"/>
    <w:rsid w:val="5F223777"/>
    <w:rsid w:val="5F393026"/>
    <w:rsid w:val="5F3F75E1"/>
    <w:rsid w:val="5F4129C3"/>
    <w:rsid w:val="5F417A64"/>
    <w:rsid w:val="5F497C5F"/>
    <w:rsid w:val="5F4B4900"/>
    <w:rsid w:val="5F4C37C7"/>
    <w:rsid w:val="5F500847"/>
    <w:rsid w:val="5F512116"/>
    <w:rsid w:val="5F623DF5"/>
    <w:rsid w:val="5F676345"/>
    <w:rsid w:val="5F683346"/>
    <w:rsid w:val="5F6A4F50"/>
    <w:rsid w:val="5F791751"/>
    <w:rsid w:val="5F8451A6"/>
    <w:rsid w:val="5F867A55"/>
    <w:rsid w:val="5F8A1A12"/>
    <w:rsid w:val="5F964D6C"/>
    <w:rsid w:val="5F9F0BEF"/>
    <w:rsid w:val="5FB57CFB"/>
    <w:rsid w:val="5FCA50B4"/>
    <w:rsid w:val="5FCD5020"/>
    <w:rsid w:val="5FCE588A"/>
    <w:rsid w:val="5FD50F90"/>
    <w:rsid w:val="5FDB5EAD"/>
    <w:rsid w:val="5FDB64A0"/>
    <w:rsid w:val="5FDC0DD1"/>
    <w:rsid w:val="5FDE2591"/>
    <w:rsid w:val="5FE34385"/>
    <w:rsid w:val="5FEC012A"/>
    <w:rsid w:val="5FF15216"/>
    <w:rsid w:val="5FF32F4C"/>
    <w:rsid w:val="5FF670E6"/>
    <w:rsid w:val="5FFD457E"/>
    <w:rsid w:val="5FFF2594"/>
    <w:rsid w:val="60020883"/>
    <w:rsid w:val="600F6B00"/>
    <w:rsid w:val="601933CE"/>
    <w:rsid w:val="60196CEE"/>
    <w:rsid w:val="60237A21"/>
    <w:rsid w:val="602819F1"/>
    <w:rsid w:val="602F01D3"/>
    <w:rsid w:val="60351CA5"/>
    <w:rsid w:val="6037232A"/>
    <w:rsid w:val="60387D06"/>
    <w:rsid w:val="60392158"/>
    <w:rsid w:val="603C0968"/>
    <w:rsid w:val="60413810"/>
    <w:rsid w:val="605B4413"/>
    <w:rsid w:val="605D63D5"/>
    <w:rsid w:val="6060580A"/>
    <w:rsid w:val="6061647F"/>
    <w:rsid w:val="606B6BA1"/>
    <w:rsid w:val="606D072B"/>
    <w:rsid w:val="607540CA"/>
    <w:rsid w:val="6079074E"/>
    <w:rsid w:val="608739B8"/>
    <w:rsid w:val="6089571A"/>
    <w:rsid w:val="60941C32"/>
    <w:rsid w:val="60994E30"/>
    <w:rsid w:val="60A14BB7"/>
    <w:rsid w:val="60A367B0"/>
    <w:rsid w:val="60A55D47"/>
    <w:rsid w:val="60A632FE"/>
    <w:rsid w:val="60AD14CF"/>
    <w:rsid w:val="60C425D5"/>
    <w:rsid w:val="60C738B7"/>
    <w:rsid w:val="60CF7A31"/>
    <w:rsid w:val="60D36387"/>
    <w:rsid w:val="60D77A3A"/>
    <w:rsid w:val="60DF28F1"/>
    <w:rsid w:val="60E07738"/>
    <w:rsid w:val="60E8386C"/>
    <w:rsid w:val="60EA04EB"/>
    <w:rsid w:val="60EA417A"/>
    <w:rsid w:val="60FA153C"/>
    <w:rsid w:val="60FE42F5"/>
    <w:rsid w:val="61011F84"/>
    <w:rsid w:val="610344FB"/>
    <w:rsid w:val="610C7CCF"/>
    <w:rsid w:val="610F6C2E"/>
    <w:rsid w:val="612045B3"/>
    <w:rsid w:val="61285A06"/>
    <w:rsid w:val="612A2055"/>
    <w:rsid w:val="612B3C98"/>
    <w:rsid w:val="612B7BE7"/>
    <w:rsid w:val="612D2127"/>
    <w:rsid w:val="6134098A"/>
    <w:rsid w:val="613C1AD4"/>
    <w:rsid w:val="613C53DB"/>
    <w:rsid w:val="61403B7C"/>
    <w:rsid w:val="61454D06"/>
    <w:rsid w:val="61461259"/>
    <w:rsid w:val="61471F1F"/>
    <w:rsid w:val="61482F4B"/>
    <w:rsid w:val="614944BE"/>
    <w:rsid w:val="61592A32"/>
    <w:rsid w:val="615F5ABF"/>
    <w:rsid w:val="61656DDF"/>
    <w:rsid w:val="61662B18"/>
    <w:rsid w:val="61724755"/>
    <w:rsid w:val="61893A17"/>
    <w:rsid w:val="618A57BF"/>
    <w:rsid w:val="618B3F65"/>
    <w:rsid w:val="618F64FD"/>
    <w:rsid w:val="6196610E"/>
    <w:rsid w:val="619C6D78"/>
    <w:rsid w:val="619D64C5"/>
    <w:rsid w:val="61A6439F"/>
    <w:rsid w:val="61B24E0F"/>
    <w:rsid w:val="61B56196"/>
    <w:rsid w:val="61B61CC7"/>
    <w:rsid w:val="61BA6E75"/>
    <w:rsid w:val="61BC3DE0"/>
    <w:rsid w:val="61C1467A"/>
    <w:rsid w:val="61CB3571"/>
    <w:rsid w:val="61D37EF6"/>
    <w:rsid w:val="61DC510A"/>
    <w:rsid w:val="61DD5A04"/>
    <w:rsid w:val="61DF2118"/>
    <w:rsid w:val="61E37A9E"/>
    <w:rsid w:val="61E40CB0"/>
    <w:rsid w:val="61ED3786"/>
    <w:rsid w:val="61EF75BC"/>
    <w:rsid w:val="61F74C32"/>
    <w:rsid w:val="61F8764E"/>
    <w:rsid w:val="61F91B4A"/>
    <w:rsid w:val="61FB27D1"/>
    <w:rsid w:val="62003572"/>
    <w:rsid w:val="62043A17"/>
    <w:rsid w:val="62052B25"/>
    <w:rsid w:val="620639D1"/>
    <w:rsid w:val="620E643B"/>
    <w:rsid w:val="621252B6"/>
    <w:rsid w:val="621563B8"/>
    <w:rsid w:val="62191629"/>
    <w:rsid w:val="621A2DC1"/>
    <w:rsid w:val="621D71EA"/>
    <w:rsid w:val="621E4152"/>
    <w:rsid w:val="6226032F"/>
    <w:rsid w:val="622D0DA6"/>
    <w:rsid w:val="62324ABB"/>
    <w:rsid w:val="623A0E03"/>
    <w:rsid w:val="623A7E88"/>
    <w:rsid w:val="623E5DB7"/>
    <w:rsid w:val="6247199D"/>
    <w:rsid w:val="6259502F"/>
    <w:rsid w:val="625C5E19"/>
    <w:rsid w:val="62684C1F"/>
    <w:rsid w:val="6269174D"/>
    <w:rsid w:val="626936DD"/>
    <w:rsid w:val="626C2830"/>
    <w:rsid w:val="626F7F96"/>
    <w:rsid w:val="62747E53"/>
    <w:rsid w:val="62821976"/>
    <w:rsid w:val="62857DDF"/>
    <w:rsid w:val="628F2B43"/>
    <w:rsid w:val="62947274"/>
    <w:rsid w:val="62A01242"/>
    <w:rsid w:val="62A1389C"/>
    <w:rsid w:val="62B961B2"/>
    <w:rsid w:val="62BC7C49"/>
    <w:rsid w:val="62BE5681"/>
    <w:rsid w:val="62C70DFA"/>
    <w:rsid w:val="62CF0B2A"/>
    <w:rsid w:val="62D26A46"/>
    <w:rsid w:val="62D57094"/>
    <w:rsid w:val="62D93EB0"/>
    <w:rsid w:val="62DF7193"/>
    <w:rsid w:val="62E52DA4"/>
    <w:rsid w:val="62E70519"/>
    <w:rsid w:val="62E755DD"/>
    <w:rsid w:val="62EF5B0E"/>
    <w:rsid w:val="63091A4C"/>
    <w:rsid w:val="63182D2D"/>
    <w:rsid w:val="63210707"/>
    <w:rsid w:val="6321161E"/>
    <w:rsid w:val="632759DF"/>
    <w:rsid w:val="632F21AB"/>
    <w:rsid w:val="633F06A1"/>
    <w:rsid w:val="63441FB6"/>
    <w:rsid w:val="63477C48"/>
    <w:rsid w:val="63503EB1"/>
    <w:rsid w:val="635C0670"/>
    <w:rsid w:val="63751E89"/>
    <w:rsid w:val="637603BA"/>
    <w:rsid w:val="6376630B"/>
    <w:rsid w:val="63820CD4"/>
    <w:rsid w:val="63845003"/>
    <w:rsid w:val="638A62E8"/>
    <w:rsid w:val="638C7FBC"/>
    <w:rsid w:val="63941C75"/>
    <w:rsid w:val="63944F84"/>
    <w:rsid w:val="63953BB1"/>
    <w:rsid w:val="639C632F"/>
    <w:rsid w:val="639E012E"/>
    <w:rsid w:val="63A249AE"/>
    <w:rsid w:val="63B5248F"/>
    <w:rsid w:val="63B9026D"/>
    <w:rsid w:val="63BA157B"/>
    <w:rsid w:val="63BC29E1"/>
    <w:rsid w:val="63CF5F78"/>
    <w:rsid w:val="63D0765D"/>
    <w:rsid w:val="63D607DB"/>
    <w:rsid w:val="63DD3748"/>
    <w:rsid w:val="63DF4DBF"/>
    <w:rsid w:val="63E110AA"/>
    <w:rsid w:val="63E13D42"/>
    <w:rsid w:val="63E13F64"/>
    <w:rsid w:val="63E224DF"/>
    <w:rsid w:val="63EC583F"/>
    <w:rsid w:val="63EF3432"/>
    <w:rsid w:val="63F34F60"/>
    <w:rsid w:val="63F97DAF"/>
    <w:rsid w:val="64051137"/>
    <w:rsid w:val="64070625"/>
    <w:rsid w:val="6411619C"/>
    <w:rsid w:val="641C6563"/>
    <w:rsid w:val="64207264"/>
    <w:rsid w:val="64341793"/>
    <w:rsid w:val="64435921"/>
    <w:rsid w:val="64575335"/>
    <w:rsid w:val="645C28FF"/>
    <w:rsid w:val="645D1FB3"/>
    <w:rsid w:val="645E4C58"/>
    <w:rsid w:val="646941E9"/>
    <w:rsid w:val="646B6D89"/>
    <w:rsid w:val="646E3B50"/>
    <w:rsid w:val="647F479D"/>
    <w:rsid w:val="648A5CF3"/>
    <w:rsid w:val="648B37B3"/>
    <w:rsid w:val="648D740D"/>
    <w:rsid w:val="649152EE"/>
    <w:rsid w:val="64982B3C"/>
    <w:rsid w:val="64A95A30"/>
    <w:rsid w:val="64AA4182"/>
    <w:rsid w:val="64BA785F"/>
    <w:rsid w:val="64BB0970"/>
    <w:rsid w:val="64BB7BB4"/>
    <w:rsid w:val="64C8435B"/>
    <w:rsid w:val="64CB05C8"/>
    <w:rsid w:val="64CE45F0"/>
    <w:rsid w:val="64DA0747"/>
    <w:rsid w:val="64DB282B"/>
    <w:rsid w:val="64DB4ED1"/>
    <w:rsid w:val="64DC44D0"/>
    <w:rsid w:val="64E23E75"/>
    <w:rsid w:val="64E574D7"/>
    <w:rsid w:val="64E86ACE"/>
    <w:rsid w:val="64EC1CDB"/>
    <w:rsid w:val="64F03BB9"/>
    <w:rsid w:val="64F06338"/>
    <w:rsid w:val="64F75519"/>
    <w:rsid w:val="6502730D"/>
    <w:rsid w:val="650F73AC"/>
    <w:rsid w:val="651C520D"/>
    <w:rsid w:val="654A7199"/>
    <w:rsid w:val="65516442"/>
    <w:rsid w:val="65522FC4"/>
    <w:rsid w:val="65597DB3"/>
    <w:rsid w:val="655B1271"/>
    <w:rsid w:val="656650C8"/>
    <w:rsid w:val="656E0C9E"/>
    <w:rsid w:val="657502DA"/>
    <w:rsid w:val="65760DBE"/>
    <w:rsid w:val="657D132E"/>
    <w:rsid w:val="6580699F"/>
    <w:rsid w:val="658821D0"/>
    <w:rsid w:val="65893E31"/>
    <w:rsid w:val="6589650D"/>
    <w:rsid w:val="658F2B06"/>
    <w:rsid w:val="659410DD"/>
    <w:rsid w:val="659450AF"/>
    <w:rsid w:val="65AB0584"/>
    <w:rsid w:val="65AF2756"/>
    <w:rsid w:val="65CD6407"/>
    <w:rsid w:val="65CF3AF1"/>
    <w:rsid w:val="65CF7BEA"/>
    <w:rsid w:val="65D309DA"/>
    <w:rsid w:val="65DB1CEB"/>
    <w:rsid w:val="65EA4B6A"/>
    <w:rsid w:val="65F47D0A"/>
    <w:rsid w:val="65FB50A5"/>
    <w:rsid w:val="65FF210A"/>
    <w:rsid w:val="660462CD"/>
    <w:rsid w:val="661628FA"/>
    <w:rsid w:val="6619349F"/>
    <w:rsid w:val="66226A41"/>
    <w:rsid w:val="66447B87"/>
    <w:rsid w:val="664B3FAE"/>
    <w:rsid w:val="664E1C94"/>
    <w:rsid w:val="664E5329"/>
    <w:rsid w:val="66594DE3"/>
    <w:rsid w:val="665A7C57"/>
    <w:rsid w:val="665F65ED"/>
    <w:rsid w:val="66621934"/>
    <w:rsid w:val="66625843"/>
    <w:rsid w:val="666264EE"/>
    <w:rsid w:val="666D1FD0"/>
    <w:rsid w:val="66714C07"/>
    <w:rsid w:val="6673420B"/>
    <w:rsid w:val="66775459"/>
    <w:rsid w:val="667D1F0A"/>
    <w:rsid w:val="669006D1"/>
    <w:rsid w:val="669163D1"/>
    <w:rsid w:val="669169E4"/>
    <w:rsid w:val="669E0E19"/>
    <w:rsid w:val="66A45B62"/>
    <w:rsid w:val="66A61C39"/>
    <w:rsid w:val="66A73FD2"/>
    <w:rsid w:val="66A774FB"/>
    <w:rsid w:val="66AD727A"/>
    <w:rsid w:val="66AE1738"/>
    <w:rsid w:val="66AF2ECF"/>
    <w:rsid w:val="66B55B1B"/>
    <w:rsid w:val="66B81EBA"/>
    <w:rsid w:val="66B85CA5"/>
    <w:rsid w:val="66C355B3"/>
    <w:rsid w:val="66C37A2E"/>
    <w:rsid w:val="66C97A8F"/>
    <w:rsid w:val="66D54B22"/>
    <w:rsid w:val="66D71147"/>
    <w:rsid w:val="66E23787"/>
    <w:rsid w:val="66E96F5B"/>
    <w:rsid w:val="66EF4C6E"/>
    <w:rsid w:val="66F238AB"/>
    <w:rsid w:val="66FC2BD8"/>
    <w:rsid w:val="66FF3CFB"/>
    <w:rsid w:val="67050C6E"/>
    <w:rsid w:val="670743CD"/>
    <w:rsid w:val="67117AE9"/>
    <w:rsid w:val="67192E82"/>
    <w:rsid w:val="671B21B5"/>
    <w:rsid w:val="671B21EF"/>
    <w:rsid w:val="6723121D"/>
    <w:rsid w:val="67281B29"/>
    <w:rsid w:val="673A27F6"/>
    <w:rsid w:val="674C004D"/>
    <w:rsid w:val="6751275C"/>
    <w:rsid w:val="67525767"/>
    <w:rsid w:val="67566EF2"/>
    <w:rsid w:val="675905AE"/>
    <w:rsid w:val="67680CEC"/>
    <w:rsid w:val="677768C1"/>
    <w:rsid w:val="67791A60"/>
    <w:rsid w:val="6786105D"/>
    <w:rsid w:val="678C3869"/>
    <w:rsid w:val="67901152"/>
    <w:rsid w:val="67903358"/>
    <w:rsid w:val="67915D7A"/>
    <w:rsid w:val="67970D66"/>
    <w:rsid w:val="679C2B98"/>
    <w:rsid w:val="679C3061"/>
    <w:rsid w:val="679C7704"/>
    <w:rsid w:val="67A342FD"/>
    <w:rsid w:val="67A36F44"/>
    <w:rsid w:val="67B41E0B"/>
    <w:rsid w:val="67BF187C"/>
    <w:rsid w:val="67CD26BF"/>
    <w:rsid w:val="67D02425"/>
    <w:rsid w:val="67EF31FE"/>
    <w:rsid w:val="67EF4D22"/>
    <w:rsid w:val="681836DA"/>
    <w:rsid w:val="682138EE"/>
    <w:rsid w:val="683664A6"/>
    <w:rsid w:val="68383320"/>
    <w:rsid w:val="683C517B"/>
    <w:rsid w:val="684D2881"/>
    <w:rsid w:val="685143A9"/>
    <w:rsid w:val="68535EF7"/>
    <w:rsid w:val="68563124"/>
    <w:rsid w:val="68571E9A"/>
    <w:rsid w:val="68680731"/>
    <w:rsid w:val="686B3600"/>
    <w:rsid w:val="687214F9"/>
    <w:rsid w:val="68806BFB"/>
    <w:rsid w:val="68896F99"/>
    <w:rsid w:val="688A4341"/>
    <w:rsid w:val="688B3E06"/>
    <w:rsid w:val="68930CB3"/>
    <w:rsid w:val="68A07F6E"/>
    <w:rsid w:val="68A2235B"/>
    <w:rsid w:val="68A56870"/>
    <w:rsid w:val="68A752F4"/>
    <w:rsid w:val="68B92E0C"/>
    <w:rsid w:val="68BE7D57"/>
    <w:rsid w:val="68C21586"/>
    <w:rsid w:val="68D43EF7"/>
    <w:rsid w:val="68D61C6D"/>
    <w:rsid w:val="68DF51E3"/>
    <w:rsid w:val="68E05207"/>
    <w:rsid w:val="68E10AC0"/>
    <w:rsid w:val="68E47E2E"/>
    <w:rsid w:val="68E52ED8"/>
    <w:rsid w:val="68E918F3"/>
    <w:rsid w:val="68EC6F01"/>
    <w:rsid w:val="68F84DE8"/>
    <w:rsid w:val="68FE2E17"/>
    <w:rsid w:val="69095CFC"/>
    <w:rsid w:val="690D7E5D"/>
    <w:rsid w:val="69181522"/>
    <w:rsid w:val="69191500"/>
    <w:rsid w:val="691B5B34"/>
    <w:rsid w:val="692172A9"/>
    <w:rsid w:val="69257A92"/>
    <w:rsid w:val="6926726D"/>
    <w:rsid w:val="69294D0C"/>
    <w:rsid w:val="69297C3D"/>
    <w:rsid w:val="692C45B0"/>
    <w:rsid w:val="692D4C2C"/>
    <w:rsid w:val="69300AFA"/>
    <w:rsid w:val="693A73A2"/>
    <w:rsid w:val="694068E4"/>
    <w:rsid w:val="69412D52"/>
    <w:rsid w:val="6943262B"/>
    <w:rsid w:val="69476532"/>
    <w:rsid w:val="6956444D"/>
    <w:rsid w:val="69577BD3"/>
    <w:rsid w:val="695918B1"/>
    <w:rsid w:val="695D7756"/>
    <w:rsid w:val="69624D55"/>
    <w:rsid w:val="69671119"/>
    <w:rsid w:val="698C3B42"/>
    <w:rsid w:val="698F3A7D"/>
    <w:rsid w:val="699623F6"/>
    <w:rsid w:val="69984768"/>
    <w:rsid w:val="699B7DEE"/>
    <w:rsid w:val="69BB3D30"/>
    <w:rsid w:val="69BF2939"/>
    <w:rsid w:val="69C07E1D"/>
    <w:rsid w:val="69C901EB"/>
    <w:rsid w:val="69CA61B0"/>
    <w:rsid w:val="69D9013F"/>
    <w:rsid w:val="69DB75D5"/>
    <w:rsid w:val="69DD0369"/>
    <w:rsid w:val="69DD5999"/>
    <w:rsid w:val="69DE239B"/>
    <w:rsid w:val="69DF31E8"/>
    <w:rsid w:val="69DF64F2"/>
    <w:rsid w:val="69E363EC"/>
    <w:rsid w:val="69ED3A66"/>
    <w:rsid w:val="69F50B7B"/>
    <w:rsid w:val="69F51C74"/>
    <w:rsid w:val="69FC1CAC"/>
    <w:rsid w:val="6A056B23"/>
    <w:rsid w:val="6A066C2D"/>
    <w:rsid w:val="6A095949"/>
    <w:rsid w:val="6A0966F1"/>
    <w:rsid w:val="6A0B7414"/>
    <w:rsid w:val="6A1965CA"/>
    <w:rsid w:val="6A1C5B20"/>
    <w:rsid w:val="6A2019EF"/>
    <w:rsid w:val="6A276666"/>
    <w:rsid w:val="6A2B0250"/>
    <w:rsid w:val="6A2C4C23"/>
    <w:rsid w:val="6A311E3A"/>
    <w:rsid w:val="6A352EAA"/>
    <w:rsid w:val="6A3B79BA"/>
    <w:rsid w:val="6A3C33BE"/>
    <w:rsid w:val="6A3F5C93"/>
    <w:rsid w:val="6A4962C0"/>
    <w:rsid w:val="6A5058C5"/>
    <w:rsid w:val="6A547D50"/>
    <w:rsid w:val="6A5717B4"/>
    <w:rsid w:val="6A610C12"/>
    <w:rsid w:val="6A626257"/>
    <w:rsid w:val="6A721DB0"/>
    <w:rsid w:val="6A7455CC"/>
    <w:rsid w:val="6A7E5161"/>
    <w:rsid w:val="6A8234FF"/>
    <w:rsid w:val="6A89156A"/>
    <w:rsid w:val="6A8F101C"/>
    <w:rsid w:val="6A9349B0"/>
    <w:rsid w:val="6A9B4EFC"/>
    <w:rsid w:val="6AAF6944"/>
    <w:rsid w:val="6AB31BB9"/>
    <w:rsid w:val="6AB43F4A"/>
    <w:rsid w:val="6AB4408F"/>
    <w:rsid w:val="6ABE0498"/>
    <w:rsid w:val="6ABE2B4C"/>
    <w:rsid w:val="6AC11F72"/>
    <w:rsid w:val="6AC131D1"/>
    <w:rsid w:val="6AC613B5"/>
    <w:rsid w:val="6AC655B9"/>
    <w:rsid w:val="6ACA453D"/>
    <w:rsid w:val="6AD11F4C"/>
    <w:rsid w:val="6AD34C80"/>
    <w:rsid w:val="6AD57204"/>
    <w:rsid w:val="6AF6179C"/>
    <w:rsid w:val="6AFC71A1"/>
    <w:rsid w:val="6AFD4D78"/>
    <w:rsid w:val="6AFF51CF"/>
    <w:rsid w:val="6AFF75A1"/>
    <w:rsid w:val="6B043DCA"/>
    <w:rsid w:val="6B07270C"/>
    <w:rsid w:val="6B137FC2"/>
    <w:rsid w:val="6B153934"/>
    <w:rsid w:val="6B171D84"/>
    <w:rsid w:val="6B21047B"/>
    <w:rsid w:val="6B2515E1"/>
    <w:rsid w:val="6B2A4B1C"/>
    <w:rsid w:val="6B2D1B38"/>
    <w:rsid w:val="6B2F154C"/>
    <w:rsid w:val="6B3765D7"/>
    <w:rsid w:val="6B3877F5"/>
    <w:rsid w:val="6B3B1A6D"/>
    <w:rsid w:val="6B3D2317"/>
    <w:rsid w:val="6B48020E"/>
    <w:rsid w:val="6B531C9F"/>
    <w:rsid w:val="6B57066B"/>
    <w:rsid w:val="6B571E04"/>
    <w:rsid w:val="6B57236E"/>
    <w:rsid w:val="6B5C4D14"/>
    <w:rsid w:val="6B647F29"/>
    <w:rsid w:val="6B652D35"/>
    <w:rsid w:val="6B676D92"/>
    <w:rsid w:val="6B6B1CDF"/>
    <w:rsid w:val="6B6C5B29"/>
    <w:rsid w:val="6B7708A0"/>
    <w:rsid w:val="6B7C1D46"/>
    <w:rsid w:val="6B8A27E3"/>
    <w:rsid w:val="6B9759BF"/>
    <w:rsid w:val="6B9759C2"/>
    <w:rsid w:val="6BA23524"/>
    <w:rsid w:val="6BA34545"/>
    <w:rsid w:val="6BA34A9B"/>
    <w:rsid w:val="6BBB1D95"/>
    <w:rsid w:val="6BBB2E75"/>
    <w:rsid w:val="6BBE2C62"/>
    <w:rsid w:val="6BBF6928"/>
    <w:rsid w:val="6BC14B49"/>
    <w:rsid w:val="6BC858F8"/>
    <w:rsid w:val="6BCA35CB"/>
    <w:rsid w:val="6BD71009"/>
    <w:rsid w:val="6BD77D08"/>
    <w:rsid w:val="6BDC7C2B"/>
    <w:rsid w:val="6BDE7E97"/>
    <w:rsid w:val="6BE12843"/>
    <w:rsid w:val="6BE8013C"/>
    <w:rsid w:val="6BEB59B1"/>
    <w:rsid w:val="6BEC6A1F"/>
    <w:rsid w:val="6BEE2BA4"/>
    <w:rsid w:val="6BF03D47"/>
    <w:rsid w:val="6BF0613E"/>
    <w:rsid w:val="6BF4225A"/>
    <w:rsid w:val="6BFF1EE7"/>
    <w:rsid w:val="6C0E0827"/>
    <w:rsid w:val="6C0E1473"/>
    <w:rsid w:val="6C181873"/>
    <w:rsid w:val="6C2969B6"/>
    <w:rsid w:val="6C383DE4"/>
    <w:rsid w:val="6C387B4E"/>
    <w:rsid w:val="6C3D4A68"/>
    <w:rsid w:val="6C565075"/>
    <w:rsid w:val="6C5759EA"/>
    <w:rsid w:val="6C5B5F3D"/>
    <w:rsid w:val="6C5E56C6"/>
    <w:rsid w:val="6C60113A"/>
    <w:rsid w:val="6C647997"/>
    <w:rsid w:val="6C660162"/>
    <w:rsid w:val="6C6A33B2"/>
    <w:rsid w:val="6C711996"/>
    <w:rsid w:val="6C786E76"/>
    <w:rsid w:val="6C7F385D"/>
    <w:rsid w:val="6C8148A3"/>
    <w:rsid w:val="6C84118C"/>
    <w:rsid w:val="6C880B2D"/>
    <w:rsid w:val="6C8A03D6"/>
    <w:rsid w:val="6C9E14B8"/>
    <w:rsid w:val="6CB65B14"/>
    <w:rsid w:val="6CB6634D"/>
    <w:rsid w:val="6CB97576"/>
    <w:rsid w:val="6CBD53DA"/>
    <w:rsid w:val="6CBD74E4"/>
    <w:rsid w:val="6CC718B3"/>
    <w:rsid w:val="6CC918C8"/>
    <w:rsid w:val="6CD37A67"/>
    <w:rsid w:val="6CDD26EC"/>
    <w:rsid w:val="6CDE75F7"/>
    <w:rsid w:val="6CE36EB8"/>
    <w:rsid w:val="6CE400EF"/>
    <w:rsid w:val="6CE44EC9"/>
    <w:rsid w:val="6CE625B3"/>
    <w:rsid w:val="6CE959BF"/>
    <w:rsid w:val="6CEF7A3F"/>
    <w:rsid w:val="6CFC175D"/>
    <w:rsid w:val="6CFE3CFD"/>
    <w:rsid w:val="6D04448C"/>
    <w:rsid w:val="6D0A3FB1"/>
    <w:rsid w:val="6D0B2D0B"/>
    <w:rsid w:val="6D161C52"/>
    <w:rsid w:val="6D257F9A"/>
    <w:rsid w:val="6D2650B6"/>
    <w:rsid w:val="6D29296C"/>
    <w:rsid w:val="6D2F4F8A"/>
    <w:rsid w:val="6D3038BC"/>
    <w:rsid w:val="6D372A40"/>
    <w:rsid w:val="6D3C612A"/>
    <w:rsid w:val="6D416600"/>
    <w:rsid w:val="6D4436BC"/>
    <w:rsid w:val="6D491830"/>
    <w:rsid w:val="6D4F2C96"/>
    <w:rsid w:val="6D5066E5"/>
    <w:rsid w:val="6D512D9A"/>
    <w:rsid w:val="6D5626EF"/>
    <w:rsid w:val="6D565ADE"/>
    <w:rsid w:val="6D5664DC"/>
    <w:rsid w:val="6D630E8F"/>
    <w:rsid w:val="6D686327"/>
    <w:rsid w:val="6D696BF8"/>
    <w:rsid w:val="6D720C27"/>
    <w:rsid w:val="6D7C56C5"/>
    <w:rsid w:val="6D7F0088"/>
    <w:rsid w:val="6D7F4040"/>
    <w:rsid w:val="6D876AEA"/>
    <w:rsid w:val="6D8B3F31"/>
    <w:rsid w:val="6D8E34EC"/>
    <w:rsid w:val="6D907CF1"/>
    <w:rsid w:val="6D95476E"/>
    <w:rsid w:val="6DAB37B3"/>
    <w:rsid w:val="6DAE0369"/>
    <w:rsid w:val="6DB602CF"/>
    <w:rsid w:val="6DB6161E"/>
    <w:rsid w:val="6DB823EE"/>
    <w:rsid w:val="6DB86958"/>
    <w:rsid w:val="6DB97B87"/>
    <w:rsid w:val="6DBE5CE7"/>
    <w:rsid w:val="6DC439AD"/>
    <w:rsid w:val="6DC45596"/>
    <w:rsid w:val="6DD65060"/>
    <w:rsid w:val="6DDB4F4B"/>
    <w:rsid w:val="6DDD5158"/>
    <w:rsid w:val="6DDD64D5"/>
    <w:rsid w:val="6DEF6766"/>
    <w:rsid w:val="6DF23298"/>
    <w:rsid w:val="6DF773A3"/>
    <w:rsid w:val="6DFA51E8"/>
    <w:rsid w:val="6E014B5C"/>
    <w:rsid w:val="6E043F2D"/>
    <w:rsid w:val="6E0651F6"/>
    <w:rsid w:val="6E102774"/>
    <w:rsid w:val="6E1613F7"/>
    <w:rsid w:val="6E16238A"/>
    <w:rsid w:val="6E1E047E"/>
    <w:rsid w:val="6E1E3B91"/>
    <w:rsid w:val="6E2365BB"/>
    <w:rsid w:val="6E2C2B2E"/>
    <w:rsid w:val="6E2C482B"/>
    <w:rsid w:val="6E2E7C5B"/>
    <w:rsid w:val="6E3B0655"/>
    <w:rsid w:val="6E3E2960"/>
    <w:rsid w:val="6E4067D6"/>
    <w:rsid w:val="6E4117B5"/>
    <w:rsid w:val="6E43331E"/>
    <w:rsid w:val="6E445681"/>
    <w:rsid w:val="6E47388F"/>
    <w:rsid w:val="6E4C7F37"/>
    <w:rsid w:val="6E5D2426"/>
    <w:rsid w:val="6E5F6572"/>
    <w:rsid w:val="6E607E46"/>
    <w:rsid w:val="6E620B08"/>
    <w:rsid w:val="6E732331"/>
    <w:rsid w:val="6E771973"/>
    <w:rsid w:val="6E790916"/>
    <w:rsid w:val="6E7D673D"/>
    <w:rsid w:val="6E814549"/>
    <w:rsid w:val="6E877934"/>
    <w:rsid w:val="6E8E2A7E"/>
    <w:rsid w:val="6E911402"/>
    <w:rsid w:val="6E9322E6"/>
    <w:rsid w:val="6E932CF8"/>
    <w:rsid w:val="6E9C4032"/>
    <w:rsid w:val="6E9F7F78"/>
    <w:rsid w:val="6EA323B2"/>
    <w:rsid w:val="6EAB0F40"/>
    <w:rsid w:val="6EB04FB4"/>
    <w:rsid w:val="6EB765D5"/>
    <w:rsid w:val="6EBE2F9D"/>
    <w:rsid w:val="6EC75B15"/>
    <w:rsid w:val="6ECB24E4"/>
    <w:rsid w:val="6ED0235F"/>
    <w:rsid w:val="6EDB5EC2"/>
    <w:rsid w:val="6EDD0361"/>
    <w:rsid w:val="6EEA67EA"/>
    <w:rsid w:val="6EF40313"/>
    <w:rsid w:val="6EF5351C"/>
    <w:rsid w:val="6EFC13A7"/>
    <w:rsid w:val="6F0455F7"/>
    <w:rsid w:val="6F0B703E"/>
    <w:rsid w:val="6F144183"/>
    <w:rsid w:val="6F1978B6"/>
    <w:rsid w:val="6F20552E"/>
    <w:rsid w:val="6F285ABB"/>
    <w:rsid w:val="6F2E7FEF"/>
    <w:rsid w:val="6F353F13"/>
    <w:rsid w:val="6F39729A"/>
    <w:rsid w:val="6F4041C0"/>
    <w:rsid w:val="6F420175"/>
    <w:rsid w:val="6F4A536E"/>
    <w:rsid w:val="6F5C7AA0"/>
    <w:rsid w:val="6F654C04"/>
    <w:rsid w:val="6F6F19A9"/>
    <w:rsid w:val="6F73714A"/>
    <w:rsid w:val="6F744975"/>
    <w:rsid w:val="6F747492"/>
    <w:rsid w:val="6F78460C"/>
    <w:rsid w:val="6F8966D7"/>
    <w:rsid w:val="6F8B3FDE"/>
    <w:rsid w:val="6F932831"/>
    <w:rsid w:val="6F996F1E"/>
    <w:rsid w:val="6F9975F2"/>
    <w:rsid w:val="6F9A0887"/>
    <w:rsid w:val="6F9D229D"/>
    <w:rsid w:val="6FA63543"/>
    <w:rsid w:val="6FAC2615"/>
    <w:rsid w:val="6FB34E84"/>
    <w:rsid w:val="6FB9300C"/>
    <w:rsid w:val="6FBB5B70"/>
    <w:rsid w:val="6FBC6714"/>
    <w:rsid w:val="6FBE4850"/>
    <w:rsid w:val="6FBF4D76"/>
    <w:rsid w:val="6FC95D38"/>
    <w:rsid w:val="6FC95E5C"/>
    <w:rsid w:val="6FCA4D63"/>
    <w:rsid w:val="6FCE3234"/>
    <w:rsid w:val="6FD752A9"/>
    <w:rsid w:val="6FDB01D9"/>
    <w:rsid w:val="6FDD10B7"/>
    <w:rsid w:val="6FE13D86"/>
    <w:rsid w:val="6FE441FB"/>
    <w:rsid w:val="6FE81E7B"/>
    <w:rsid w:val="6FEA6E31"/>
    <w:rsid w:val="6FEF3824"/>
    <w:rsid w:val="6FF3180B"/>
    <w:rsid w:val="6FFA5A33"/>
    <w:rsid w:val="6FFC58C5"/>
    <w:rsid w:val="6FFD2644"/>
    <w:rsid w:val="6FFD4D73"/>
    <w:rsid w:val="6FFF0FD3"/>
    <w:rsid w:val="700F2730"/>
    <w:rsid w:val="7011592E"/>
    <w:rsid w:val="70123CCD"/>
    <w:rsid w:val="702377A6"/>
    <w:rsid w:val="7024166D"/>
    <w:rsid w:val="702810D9"/>
    <w:rsid w:val="702E0998"/>
    <w:rsid w:val="70360499"/>
    <w:rsid w:val="703D099B"/>
    <w:rsid w:val="70527CD6"/>
    <w:rsid w:val="70537128"/>
    <w:rsid w:val="70634466"/>
    <w:rsid w:val="70686548"/>
    <w:rsid w:val="706A75B7"/>
    <w:rsid w:val="706B5996"/>
    <w:rsid w:val="706C6079"/>
    <w:rsid w:val="70715EFD"/>
    <w:rsid w:val="70724E90"/>
    <w:rsid w:val="70775881"/>
    <w:rsid w:val="707B23CA"/>
    <w:rsid w:val="70800C3E"/>
    <w:rsid w:val="708A1959"/>
    <w:rsid w:val="708A666B"/>
    <w:rsid w:val="708B02BF"/>
    <w:rsid w:val="708C5AD7"/>
    <w:rsid w:val="708C721C"/>
    <w:rsid w:val="708D0F33"/>
    <w:rsid w:val="70947B4B"/>
    <w:rsid w:val="7096249B"/>
    <w:rsid w:val="709C02E1"/>
    <w:rsid w:val="709E1C05"/>
    <w:rsid w:val="70A46CD2"/>
    <w:rsid w:val="70A95593"/>
    <w:rsid w:val="70B02AE0"/>
    <w:rsid w:val="70B14D95"/>
    <w:rsid w:val="70B56C6A"/>
    <w:rsid w:val="70B72FC2"/>
    <w:rsid w:val="70BE65BD"/>
    <w:rsid w:val="70C81A41"/>
    <w:rsid w:val="70D33467"/>
    <w:rsid w:val="70D402D7"/>
    <w:rsid w:val="70D92394"/>
    <w:rsid w:val="70E12F2E"/>
    <w:rsid w:val="70E75D8A"/>
    <w:rsid w:val="70EE3556"/>
    <w:rsid w:val="70EF6B5D"/>
    <w:rsid w:val="71126A4A"/>
    <w:rsid w:val="711312D1"/>
    <w:rsid w:val="711C7929"/>
    <w:rsid w:val="711E7D55"/>
    <w:rsid w:val="712563BD"/>
    <w:rsid w:val="71333BA9"/>
    <w:rsid w:val="71365492"/>
    <w:rsid w:val="713A4386"/>
    <w:rsid w:val="713C7EE1"/>
    <w:rsid w:val="714A2649"/>
    <w:rsid w:val="714A62C3"/>
    <w:rsid w:val="714D5626"/>
    <w:rsid w:val="714D730C"/>
    <w:rsid w:val="715128F6"/>
    <w:rsid w:val="715F4688"/>
    <w:rsid w:val="716C509B"/>
    <w:rsid w:val="717216C9"/>
    <w:rsid w:val="71727202"/>
    <w:rsid w:val="718064C4"/>
    <w:rsid w:val="7185454D"/>
    <w:rsid w:val="71903C04"/>
    <w:rsid w:val="71954FB6"/>
    <w:rsid w:val="71960803"/>
    <w:rsid w:val="71A905DB"/>
    <w:rsid w:val="71A93AF0"/>
    <w:rsid w:val="71B34BA8"/>
    <w:rsid w:val="71BB0B87"/>
    <w:rsid w:val="71BB775B"/>
    <w:rsid w:val="71BD0538"/>
    <w:rsid w:val="71BE2D39"/>
    <w:rsid w:val="71C40FA1"/>
    <w:rsid w:val="71C5291C"/>
    <w:rsid w:val="71CA2127"/>
    <w:rsid w:val="71CD7DD7"/>
    <w:rsid w:val="71D132D2"/>
    <w:rsid w:val="71D36DF5"/>
    <w:rsid w:val="71EE5CE6"/>
    <w:rsid w:val="71F41050"/>
    <w:rsid w:val="7206102B"/>
    <w:rsid w:val="72080340"/>
    <w:rsid w:val="72106592"/>
    <w:rsid w:val="7215501E"/>
    <w:rsid w:val="72205E00"/>
    <w:rsid w:val="722777E2"/>
    <w:rsid w:val="723047E9"/>
    <w:rsid w:val="7232580F"/>
    <w:rsid w:val="72390B5F"/>
    <w:rsid w:val="723D5107"/>
    <w:rsid w:val="72444B01"/>
    <w:rsid w:val="725329AA"/>
    <w:rsid w:val="72552119"/>
    <w:rsid w:val="7259414E"/>
    <w:rsid w:val="726016DB"/>
    <w:rsid w:val="72625C0F"/>
    <w:rsid w:val="72653556"/>
    <w:rsid w:val="72657039"/>
    <w:rsid w:val="7267686D"/>
    <w:rsid w:val="726B20AA"/>
    <w:rsid w:val="726D35DD"/>
    <w:rsid w:val="726E04B9"/>
    <w:rsid w:val="727D5CF8"/>
    <w:rsid w:val="727F5325"/>
    <w:rsid w:val="7290734C"/>
    <w:rsid w:val="729C4793"/>
    <w:rsid w:val="729E1239"/>
    <w:rsid w:val="729E524A"/>
    <w:rsid w:val="72A13CC7"/>
    <w:rsid w:val="72A736FB"/>
    <w:rsid w:val="72B9516E"/>
    <w:rsid w:val="72BA387B"/>
    <w:rsid w:val="72BB6DBB"/>
    <w:rsid w:val="72C1369F"/>
    <w:rsid w:val="72C5317E"/>
    <w:rsid w:val="72C56603"/>
    <w:rsid w:val="72C81C35"/>
    <w:rsid w:val="72CE2CF8"/>
    <w:rsid w:val="72D561AC"/>
    <w:rsid w:val="72D63AFE"/>
    <w:rsid w:val="72DC3ACB"/>
    <w:rsid w:val="72E12D44"/>
    <w:rsid w:val="72E5376F"/>
    <w:rsid w:val="72E95044"/>
    <w:rsid w:val="72F2399B"/>
    <w:rsid w:val="72F326B6"/>
    <w:rsid w:val="72FA6FC0"/>
    <w:rsid w:val="72FC7A5E"/>
    <w:rsid w:val="72FD35AC"/>
    <w:rsid w:val="73002703"/>
    <w:rsid w:val="73073C62"/>
    <w:rsid w:val="730B7761"/>
    <w:rsid w:val="73130E2D"/>
    <w:rsid w:val="731743BF"/>
    <w:rsid w:val="73287685"/>
    <w:rsid w:val="733C686F"/>
    <w:rsid w:val="733E3146"/>
    <w:rsid w:val="73477154"/>
    <w:rsid w:val="735844D3"/>
    <w:rsid w:val="735D0AFB"/>
    <w:rsid w:val="736A2426"/>
    <w:rsid w:val="7375306B"/>
    <w:rsid w:val="737C464F"/>
    <w:rsid w:val="738136E6"/>
    <w:rsid w:val="7385619A"/>
    <w:rsid w:val="73872E59"/>
    <w:rsid w:val="738B77D2"/>
    <w:rsid w:val="738F1307"/>
    <w:rsid w:val="73935BE5"/>
    <w:rsid w:val="739819E5"/>
    <w:rsid w:val="73984E05"/>
    <w:rsid w:val="739C383B"/>
    <w:rsid w:val="73A41FAB"/>
    <w:rsid w:val="73A823B3"/>
    <w:rsid w:val="73AC1526"/>
    <w:rsid w:val="73AC3634"/>
    <w:rsid w:val="73B74261"/>
    <w:rsid w:val="73B75EFF"/>
    <w:rsid w:val="73B87DEC"/>
    <w:rsid w:val="73BA3FE0"/>
    <w:rsid w:val="73C94A80"/>
    <w:rsid w:val="73CA10A4"/>
    <w:rsid w:val="73CA2139"/>
    <w:rsid w:val="73CC6D47"/>
    <w:rsid w:val="73D65B5E"/>
    <w:rsid w:val="73D8190F"/>
    <w:rsid w:val="73ED1505"/>
    <w:rsid w:val="73F8135B"/>
    <w:rsid w:val="73F848C0"/>
    <w:rsid w:val="73FB0705"/>
    <w:rsid w:val="74027AD5"/>
    <w:rsid w:val="740660D7"/>
    <w:rsid w:val="740A6286"/>
    <w:rsid w:val="74186703"/>
    <w:rsid w:val="741C2577"/>
    <w:rsid w:val="741F7389"/>
    <w:rsid w:val="74231FAD"/>
    <w:rsid w:val="742E32AD"/>
    <w:rsid w:val="743222E0"/>
    <w:rsid w:val="74337A12"/>
    <w:rsid w:val="74420D11"/>
    <w:rsid w:val="744B4D12"/>
    <w:rsid w:val="7453468A"/>
    <w:rsid w:val="7456442A"/>
    <w:rsid w:val="745E4EA1"/>
    <w:rsid w:val="74601E9C"/>
    <w:rsid w:val="7461597F"/>
    <w:rsid w:val="74681639"/>
    <w:rsid w:val="74707380"/>
    <w:rsid w:val="74714795"/>
    <w:rsid w:val="7471680F"/>
    <w:rsid w:val="74721166"/>
    <w:rsid w:val="7484079D"/>
    <w:rsid w:val="748837B5"/>
    <w:rsid w:val="748E75CC"/>
    <w:rsid w:val="74911784"/>
    <w:rsid w:val="74917CCB"/>
    <w:rsid w:val="74923B27"/>
    <w:rsid w:val="74960A1F"/>
    <w:rsid w:val="74AA1A99"/>
    <w:rsid w:val="74AC7935"/>
    <w:rsid w:val="74B631ED"/>
    <w:rsid w:val="74BB7C9A"/>
    <w:rsid w:val="74BD2B2A"/>
    <w:rsid w:val="74BF38DE"/>
    <w:rsid w:val="74C63AE1"/>
    <w:rsid w:val="74D53C63"/>
    <w:rsid w:val="74D62B56"/>
    <w:rsid w:val="74DB38BD"/>
    <w:rsid w:val="74E025CA"/>
    <w:rsid w:val="74E6373E"/>
    <w:rsid w:val="74E85A3E"/>
    <w:rsid w:val="74EC1813"/>
    <w:rsid w:val="74F71FA1"/>
    <w:rsid w:val="74F7396A"/>
    <w:rsid w:val="74FA3A27"/>
    <w:rsid w:val="74FE5A32"/>
    <w:rsid w:val="750717CB"/>
    <w:rsid w:val="7509558B"/>
    <w:rsid w:val="75095AA3"/>
    <w:rsid w:val="75133A81"/>
    <w:rsid w:val="75173053"/>
    <w:rsid w:val="75214EEB"/>
    <w:rsid w:val="75220C1B"/>
    <w:rsid w:val="75325E8D"/>
    <w:rsid w:val="75326C24"/>
    <w:rsid w:val="75351867"/>
    <w:rsid w:val="754067C9"/>
    <w:rsid w:val="75407788"/>
    <w:rsid w:val="75454CFE"/>
    <w:rsid w:val="7547029B"/>
    <w:rsid w:val="75496700"/>
    <w:rsid w:val="75536297"/>
    <w:rsid w:val="755605FA"/>
    <w:rsid w:val="7556321D"/>
    <w:rsid w:val="755C0699"/>
    <w:rsid w:val="75690E2E"/>
    <w:rsid w:val="75756145"/>
    <w:rsid w:val="75827BF8"/>
    <w:rsid w:val="758A2D59"/>
    <w:rsid w:val="759756B0"/>
    <w:rsid w:val="7598545F"/>
    <w:rsid w:val="75991656"/>
    <w:rsid w:val="759B5358"/>
    <w:rsid w:val="759F6395"/>
    <w:rsid w:val="75A217CE"/>
    <w:rsid w:val="75A225A5"/>
    <w:rsid w:val="75AA7781"/>
    <w:rsid w:val="75C70D5E"/>
    <w:rsid w:val="75C92903"/>
    <w:rsid w:val="75CA4780"/>
    <w:rsid w:val="75D33747"/>
    <w:rsid w:val="75DC2B1D"/>
    <w:rsid w:val="75DF4CC1"/>
    <w:rsid w:val="75E50FEA"/>
    <w:rsid w:val="75F85437"/>
    <w:rsid w:val="76013157"/>
    <w:rsid w:val="76073D18"/>
    <w:rsid w:val="7607404A"/>
    <w:rsid w:val="76091F36"/>
    <w:rsid w:val="7613251C"/>
    <w:rsid w:val="761511A2"/>
    <w:rsid w:val="76164EBF"/>
    <w:rsid w:val="761837B9"/>
    <w:rsid w:val="761B13C1"/>
    <w:rsid w:val="761F4F1A"/>
    <w:rsid w:val="762322C7"/>
    <w:rsid w:val="762A29E2"/>
    <w:rsid w:val="762C0205"/>
    <w:rsid w:val="762D29DE"/>
    <w:rsid w:val="762F3104"/>
    <w:rsid w:val="763310E7"/>
    <w:rsid w:val="7638298F"/>
    <w:rsid w:val="76417A7A"/>
    <w:rsid w:val="764607CD"/>
    <w:rsid w:val="764766FA"/>
    <w:rsid w:val="764B4FC2"/>
    <w:rsid w:val="764C5357"/>
    <w:rsid w:val="764C5FD0"/>
    <w:rsid w:val="764C66E1"/>
    <w:rsid w:val="764D74F1"/>
    <w:rsid w:val="7655610F"/>
    <w:rsid w:val="765A0C2B"/>
    <w:rsid w:val="765D6CEA"/>
    <w:rsid w:val="767062A2"/>
    <w:rsid w:val="76711BF8"/>
    <w:rsid w:val="767603A8"/>
    <w:rsid w:val="76763C43"/>
    <w:rsid w:val="76781EEF"/>
    <w:rsid w:val="76786999"/>
    <w:rsid w:val="767E55BB"/>
    <w:rsid w:val="767F6D16"/>
    <w:rsid w:val="76840F23"/>
    <w:rsid w:val="76850AA5"/>
    <w:rsid w:val="768A5E78"/>
    <w:rsid w:val="76944D34"/>
    <w:rsid w:val="76996231"/>
    <w:rsid w:val="769F009B"/>
    <w:rsid w:val="76AA6EDC"/>
    <w:rsid w:val="76AC0072"/>
    <w:rsid w:val="76B00E61"/>
    <w:rsid w:val="76B16A5D"/>
    <w:rsid w:val="76BB51A2"/>
    <w:rsid w:val="76BF6607"/>
    <w:rsid w:val="76BF67D6"/>
    <w:rsid w:val="76C068D6"/>
    <w:rsid w:val="76C9294E"/>
    <w:rsid w:val="76CA2C6F"/>
    <w:rsid w:val="76CE25FF"/>
    <w:rsid w:val="76D10C4C"/>
    <w:rsid w:val="76E37C37"/>
    <w:rsid w:val="76E6573E"/>
    <w:rsid w:val="76F36233"/>
    <w:rsid w:val="76F52F8B"/>
    <w:rsid w:val="76F62886"/>
    <w:rsid w:val="76F745EF"/>
    <w:rsid w:val="76FC2C94"/>
    <w:rsid w:val="77094A44"/>
    <w:rsid w:val="770965EC"/>
    <w:rsid w:val="771629F2"/>
    <w:rsid w:val="771A1DA9"/>
    <w:rsid w:val="771C7F10"/>
    <w:rsid w:val="771F1116"/>
    <w:rsid w:val="771F54E0"/>
    <w:rsid w:val="772B20C2"/>
    <w:rsid w:val="772B7345"/>
    <w:rsid w:val="773B03EB"/>
    <w:rsid w:val="773F7CA9"/>
    <w:rsid w:val="77513BAA"/>
    <w:rsid w:val="77521CE2"/>
    <w:rsid w:val="7753014F"/>
    <w:rsid w:val="775377B1"/>
    <w:rsid w:val="77546807"/>
    <w:rsid w:val="775C0F42"/>
    <w:rsid w:val="77610401"/>
    <w:rsid w:val="77611629"/>
    <w:rsid w:val="77641E10"/>
    <w:rsid w:val="77691666"/>
    <w:rsid w:val="776E50C3"/>
    <w:rsid w:val="777043FD"/>
    <w:rsid w:val="777166BB"/>
    <w:rsid w:val="777D01DC"/>
    <w:rsid w:val="777D4ACC"/>
    <w:rsid w:val="77821722"/>
    <w:rsid w:val="77844C37"/>
    <w:rsid w:val="7789113E"/>
    <w:rsid w:val="778C440A"/>
    <w:rsid w:val="7795130F"/>
    <w:rsid w:val="77A66CA5"/>
    <w:rsid w:val="77AE63CB"/>
    <w:rsid w:val="77BC338F"/>
    <w:rsid w:val="77BF494F"/>
    <w:rsid w:val="77C16162"/>
    <w:rsid w:val="77C2298B"/>
    <w:rsid w:val="77CA0939"/>
    <w:rsid w:val="77CA5B3A"/>
    <w:rsid w:val="77CE6418"/>
    <w:rsid w:val="77D07710"/>
    <w:rsid w:val="77D20933"/>
    <w:rsid w:val="77D44935"/>
    <w:rsid w:val="77E05187"/>
    <w:rsid w:val="77E742EA"/>
    <w:rsid w:val="77EC64E3"/>
    <w:rsid w:val="77EE3386"/>
    <w:rsid w:val="77EF20D1"/>
    <w:rsid w:val="77F51AB8"/>
    <w:rsid w:val="77F752A0"/>
    <w:rsid w:val="77F9308A"/>
    <w:rsid w:val="77FF60FE"/>
    <w:rsid w:val="780856F2"/>
    <w:rsid w:val="780904D7"/>
    <w:rsid w:val="780C26ED"/>
    <w:rsid w:val="780F36F8"/>
    <w:rsid w:val="781035D5"/>
    <w:rsid w:val="7818502A"/>
    <w:rsid w:val="781C742F"/>
    <w:rsid w:val="78227258"/>
    <w:rsid w:val="78256E99"/>
    <w:rsid w:val="78267B96"/>
    <w:rsid w:val="782A2EED"/>
    <w:rsid w:val="78370363"/>
    <w:rsid w:val="78476C1D"/>
    <w:rsid w:val="78507B2D"/>
    <w:rsid w:val="78590BFC"/>
    <w:rsid w:val="785B3FC0"/>
    <w:rsid w:val="7878197F"/>
    <w:rsid w:val="787C7AA6"/>
    <w:rsid w:val="788648C4"/>
    <w:rsid w:val="788D701E"/>
    <w:rsid w:val="788E6D6C"/>
    <w:rsid w:val="789A3228"/>
    <w:rsid w:val="789E7898"/>
    <w:rsid w:val="78A42BC1"/>
    <w:rsid w:val="78A75D4B"/>
    <w:rsid w:val="78B2715F"/>
    <w:rsid w:val="78B3526C"/>
    <w:rsid w:val="78B5213F"/>
    <w:rsid w:val="78B72BF8"/>
    <w:rsid w:val="78B8445E"/>
    <w:rsid w:val="78BE0F4F"/>
    <w:rsid w:val="78C10CEB"/>
    <w:rsid w:val="78CF0A6A"/>
    <w:rsid w:val="78DE3611"/>
    <w:rsid w:val="78DF004A"/>
    <w:rsid w:val="78E32BC9"/>
    <w:rsid w:val="78E57A50"/>
    <w:rsid w:val="78E6122A"/>
    <w:rsid w:val="78E76767"/>
    <w:rsid w:val="78EB4335"/>
    <w:rsid w:val="78EF7EDD"/>
    <w:rsid w:val="78F5538C"/>
    <w:rsid w:val="78F610D9"/>
    <w:rsid w:val="78FC276B"/>
    <w:rsid w:val="791C0117"/>
    <w:rsid w:val="791C150C"/>
    <w:rsid w:val="79235374"/>
    <w:rsid w:val="79253E7C"/>
    <w:rsid w:val="79310CF1"/>
    <w:rsid w:val="793A098C"/>
    <w:rsid w:val="79441B1B"/>
    <w:rsid w:val="7957299F"/>
    <w:rsid w:val="795E5975"/>
    <w:rsid w:val="79664EA5"/>
    <w:rsid w:val="796A686F"/>
    <w:rsid w:val="796F5D50"/>
    <w:rsid w:val="79720396"/>
    <w:rsid w:val="79720456"/>
    <w:rsid w:val="79743C22"/>
    <w:rsid w:val="797D24E3"/>
    <w:rsid w:val="797F61B7"/>
    <w:rsid w:val="79847DFB"/>
    <w:rsid w:val="7988041C"/>
    <w:rsid w:val="798C7AE4"/>
    <w:rsid w:val="7990083D"/>
    <w:rsid w:val="799E11C7"/>
    <w:rsid w:val="79A13DDA"/>
    <w:rsid w:val="79A40426"/>
    <w:rsid w:val="79A40513"/>
    <w:rsid w:val="79A47660"/>
    <w:rsid w:val="79A7039A"/>
    <w:rsid w:val="79AA062E"/>
    <w:rsid w:val="79AC0AD9"/>
    <w:rsid w:val="79AE0B49"/>
    <w:rsid w:val="79B51E7B"/>
    <w:rsid w:val="79BD3757"/>
    <w:rsid w:val="79C74D4E"/>
    <w:rsid w:val="79CE1B6E"/>
    <w:rsid w:val="79D046FC"/>
    <w:rsid w:val="79E72EE8"/>
    <w:rsid w:val="79E8713D"/>
    <w:rsid w:val="79E9690C"/>
    <w:rsid w:val="79EB000B"/>
    <w:rsid w:val="79F5281C"/>
    <w:rsid w:val="79F6440B"/>
    <w:rsid w:val="79F76DEB"/>
    <w:rsid w:val="7A0A7447"/>
    <w:rsid w:val="7A0F7017"/>
    <w:rsid w:val="7A121AB2"/>
    <w:rsid w:val="7A184E8C"/>
    <w:rsid w:val="7A196EB0"/>
    <w:rsid w:val="7A1A2D7B"/>
    <w:rsid w:val="7A1B6DBF"/>
    <w:rsid w:val="7A270AC8"/>
    <w:rsid w:val="7A29455C"/>
    <w:rsid w:val="7A3359C7"/>
    <w:rsid w:val="7A432DF0"/>
    <w:rsid w:val="7A471E2B"/>
    <w:rsid w:val="7A4B73BC"/>
    <w:rsid w:val="7A4F1616"/>
    <w:rsid w:val="7A557102"/>
    <w:rsid w:val="7A597F77"/>
    <w:rsid w:val="7A5D5268"/>
    <w:rsid w:val="7A5F4400"/>
    <w:rsid w:val="7A623242"/>
    <w:rsid w:val="7A62434C"/>
    <w:rsid w:val="7A655CCF"/>
    <w:rsid w:val="7A721F0E"/>
    <w:rsid w:val="7A7751A0"/>
    <w:rsid w:val="7A7C60B5"/>
    <w:rsid w:val="7A80341C"/>
    <w:rsid w:val="7A875395"/>
    <w:rsid w:val="7A8C7E67"/>
    <w:rsid w:val="7A8D2829"/>
    <w:rsid w:val="7A8F6F69"/>
    <w:rsid w:val="7A941B70"/>
    <w:rsid w:val="7A9D6003"/>
    <w:rsid w:val="7AA51204"/>
    <w:rsid w:val="7AAF22C6"/>
    <w:rsid w:val="7AB47D17"/>
    <w:rsid w:val="7AB7514A"/>
    <w:rsid w:val="7AC43445"/>
    <w:rsid w:val="7AD92B62"/>
    <w:rsid w:val="7ADC035E"/>
    <w:rsid w:val="7AE425FD"/>
    <w:rsid w:val="7AE6344D"/>
    <w:rsid w:val="7AEA2662"/>
    <w:rsid w:val="7AEE7678"/>
    <w:rsid w:val="7AEF7405"/>
    <w:rsid w:val="7AFA43CE"/>
    <w:rsid w:val="7B042627"/>
    <w:rsid w:val="7B0B7089"/>
    <w:rsid w:val="7B146DDF"/>
    <w:rsid w:val="7B1C0BCA"/>
    <w:rsid w:val="7B1E7BAA"/>
    <w:rsid w:val="7B26075F"/>
    <w:rsid w:val="7B267E7F"/>
    <w:rsid w:val="7B2E7059"/>
    <w:rsid w:val="7B313B0A"/>
    <w:rsid w:val="7B3F0771"/>
    <w:rsid w:val="7B42187E"/>
    <w:rsid w:val="7B4A1EB8"/>
    <w:rsid w:val="7B5140DE"/>
    <w:rsid w:val="7B551501"/>
    <w:rsid w:val="7B5C2B73"/>
    <w:rsid w:val="7B6443B0"/>
    <w:rsid w:val="7B714ECA"/>
    <w:rsid w:val="7B781603"/>
    <w:rsid w:val="7B7A5F39"/>
    <w:rsid w:val="7B7D1D57"/>
    <w:rsid w:val="7B816C53"/>
    <w:rsid w:val="7B884B88"/>
    <w:rsid w:val="7B8A7EFA"/>
    <w:rsid w:val="7B8E79B1"/>
    <w:rsid w:val="7B961848"/>
    <w:rsid w:val="7B970C0C"/>
    <w:rsid w:val="7B9A53F4"/>
    <w:rsid w:val="7B9E4B46"/>
    <w:rsid w:val="7BA114BE"/>
    <w:rsid w:val="7BA76A0F"/>
    <w:rsid w:val="7BAF3881"/>
    <w:rsid w:val="7BB52387"/>
    <w:rsid w:val="7BB71A2C"/>
    <w:rsid w:val="7BC672D4"/>
    <w:rsid w:val="7BCA02A0"/>
    <w:rsid w:val="7BCA2C48"/>
    <w:rsid w:val="7BDB24D8"/>
    <w:rsid w:val="7BDB7785"/>
    <w:rsid w:val="7BE40F1D"/>
    <w:rsid w:val="7BE55871"/>
    <w:rsid w:val="7BFA4616"/>
    <w:rsid w:val="7BFC3A2E"/>
    <w:rsid w:val="7C0127F7"/>
    <w:rsid w:val="7C0651F9"/>
    <w:rsid w:val="7C0778E2"/>
    <w:rsid w:val="7C095211"/>
    <w:rsid w:val="7C097C68"/>
    <w:rsid w:val="7C0C5F99"/>
    <w:rsid w:val="7C1C65BE"/>
    <w:rsid w:val="7C276E6E"/>
    <w:rsid w:val="7C297961"/>
    <w:rsid w:val="7C2F3EE1"/>
    <w:rsid w:val="7C314977"/>
    <w:rsid w:val="7C386704"/>
    <w:rsid w:val="7C3E44E8"/>
    <w:rsid w:val="7C4078B3"/>
    <w:rsid w:val="7C45057C"/>
    <w:rsid w:val="7C4A56C2"/>
    <w:rsid w:val="7C4B5724"/>
    <w:rsid w:val="7C4B5760"/>
    <w:rsid w:val="7C4F28DB"/>
    <w:rsid w:val="7C4F659B"/>
    <w:rsid w:val="7C5313F5"/>
    <w:rsid w:val="7C542A63"/>
    <w:rsid w:val="7C556F8C"/>
    <w:rsid w:val="7C5941ED"/>
    <w:rsid w:val="7C5D1E86"/>
    <w:rsid w:val="7C667B74"/>
    <w:rsid w:val="7C716A3E"/>
    <w:rsid w:val="7C7C6EA8"/>
    <w:rsid w:val="7C7D21A3"/>
    <w:rsid w:val="7C7F4790"/>
    <w:rsid w:val="7C8871CD"/>
    <w:rsid w:val="7C890523"/>
    <w:rsid w:val="7C8F4375"/>
    <w:rsid w:val="7C914E9B"/>
    <w:rsid w:val="7C921EAF"/>
    <w:rsid w:val="7C924FB9"/>
    <w:rsid w:val="7C941AA8"/>
    <w:rsid w:val="7CA21B78"/>
    <w:rsid w:val="7CA86512"/>
    <w:rsid w:val="7CB57771"/>
    <w:rsid w:val="7CBA1448"/>
    <w:rsid w:val="7CC05866"/>
    <w:rsid w:val="7CC96624"/>
    <w:rsid w:val="7CCB63CF"/>
    <w:rsid w:val="7CCE746E"/>
    <w:rsid w:val="7CD36051"/>
    <w:rsid w:val="7CD40DCC"/>
    <w:rsid w:val="7CD41CA1"/>
    <w:rsid w:val="7CD5587B"/>
    <w:rsid w:val="7CD94011"/>
    <w:rsid w:val="7CE518CC"/>
    <w:rsid w:val="7CE7387E"/>
    <w:rsid w:val="7CF72FC5"/>
    <w:rsid w:val="7D0172CA"/>
    <w:rsid w:val="7D111A8A"/>
    <w:rsid w:val="7D2A7F83"/>
    <w:rsid w:val="7D2D58B4"/>
    <w:rsid w:val="7D335716"/>
    <w:rsid w:val="7D354636"/>
    <w:rsid w:val="7D36791F"/>
    <w:rsid w:val="7D3703B5"/>
    <w:rsid w:val="7D4221FE"/>
    <w:rsid w:val="7D455263"/>
    <w:rsid w:val="7D524138"/>
    <w:rsid w:val="7D5674D8"/>
    <w:rsid w:val="7D5B499E"/>
    <w:rsid w:val="7D5D77F7"/>
    <w:rsid w:val="7D632F0D"/>
    <w:rsid w:val="7D640A44"/>
    <w:rsid w:val="7D6517B4"/>
    <w:rsid w:val="7D664F7B"/>
    <w:rsid w:val="7D670502"/>
    <w:rsid w:val="7D6F7FEC"/>
    <w:rsid w:val="7D754EDA"/>
    <w:rsid w:val="7D795C0C"/>
    <w:rsid w:val="7DA457E0"/>
    <w:rsid w:val="7DAB3C38"/>
    <w:rsid w:val="7DAC08E4"/>
    <w:rsid w:val="7DB823EB"/>
    <w:rsid w:val="7DB85640"/>
    <w:rsid w:val="7DBA1AF6"/>
    <w:rsid w:val="7DC07CD3"/>
    <w:rsid w:val="7DC14546"/>
    <w:rsid w:val="7DC26F49"/>
    <w:rsid w:val="7DCB505D"/>
    <w:rsid w:val="7DD133E4"/>
    <w:rsid w:val="7DD36AB2"/>
    <w:rsid w:val="7DE67FFC"/>
    <w:rsid w:val="7DE71303"/>
    <w:rsid w:val="7DE91F3E"/>
    <w:rsid w:val="7DEC41F2"/>
    <w:rsid w:val="7DED63D5"/>
    <w:rsid w:val="7DEE3B51"/>
    <w:rsid w:val="7DF60133"/>
    <w:rsid w:val="7E02106D"/>
    <w:rsid w:val="7E032D3B"/>
    <w:rsid w:val="7E09489F"/>
    <w:rsid w:val="7E0A64C4"/>
    <w:rsid w:val="7E0C73E3"/>
    <w:rsid w:val="7E0F5BEE"/>
    <w:rsid w:val="7E133E1C"/>
    <w:rsid w:val="7E18645A"/>
    <w:rsid w:val="7E1A6D8B"/>
    <w:rsid w:val="7E1D2EBD"/>
    <w:rsid w:val="7E255017"/>
    <w:rsid w:val="7E264F09"/>
    <w:rsid w:val="7E2A5C77"/>
    <w:rsid w:val="7E375F42"/>
    <w:rsid w:val="7E39418A"/>
    <w:rsid w:val="7E3E20A7"/>
    <w:rsid w:val="7E3E4260"/>
    <w:rsid w:val="7E3F0522"/>
    <w:rsid w:val="7E42074D"/>
    <w:rsid w:val="7E5727C3"/>
    <w:rsid w:val="7E5D697A"/>
    <w:rsid w:val="7E5F336C"/>
    <w:rsid w:val="7E6E75E8"/>
    <w:rsid w:val="7E726C50"/>
    <w:rsid w:val="7E76416D"/>
    <w:rsid w:val="7E784873"/>
    <w:rsid w:val="7E7A3AC8"/>
    <w:rsid w:val="7E7D7063"/>
    <w:rsid w:val="7E8F60D1"/>
    <w:rsid w:val="7E902AE6"/>
    <w:rsid w:val="7EA30C05"/>
    <w:rsid w:val="7EA64A63"/>
    <w:rsid w:val="7EAD2045"/>
    <w:rsid w:val="7EB4523F"/>
    <w:rsid w:val="7EB52F2D"/>
    <w:rsid w:val="7EB93014"/>
    <w:rsid w:val="7ECD46CE"/>
    <w:rsid w:val="7ECD6B0E"/>
    <w:rsid w:val="7ECF73FF"/>
    <w:rsid w:val="7ED04425"/>
    <w:rsid w:val="7ED82A28"/>
    <w:rsid w:val="7ED959F6"/>
    <w:rsid w:val="7EDB34BA"/>
    <w:rsid w:val="7EDD7EB2"/>
    <w:rsid w:val="7EF747CC"/>
    <w:rsid w:val="7F042E86"/>
    <w:rsid w:val="7F0B573B"/>
    <w:rsid w:val="7F1B3F52"/>
    <w:rsid w:val="7F1C16D3"/>
    <w:rsid w:val="7F265D18"/>
    <w:rsid w:val="7F2B79BA"/>
    <w:rsid w:val="7F323E60"/>
    <w:rsid w:val="7F3576A5"/>
    <w:rsid w:val="7F3D2EF5"/>
    <w:rsid w:val="7F3D4CB8"/>
    <w:rsid w:val="7F451D56"/>
    <w:rsid w:val="7F490D20"/>
    <w:rsid w:val="7F4E07E6"/>
    <w:rsid w:val="7F5116EE"/>
    <w:rsid w:val="7F5511CD"/>
    <w:rsid w:val="7F57684F"/>
    <w:rsid w:val="7F614CD3"/>
    <w:rsid w:val="7F643C45"/>
    <w:rsid w:val="7F670E43"/>
    <w:rsid w:val="7F6938D5"/>
    <w:rsid w:val="7F6A7235"/>
    <w:rsid w:val="7F700E30"/>
    <w:rsid w:val="7F79349A"/>
    <w:rsid w:val="7F7A1201"/>
    <w:rsid w:val="7F7C2194"/>
    <w:rsid w:val="7F7F540A"/>
    <w:rsid w:val="7F8001FE"/>
    <w:rsid w:val="7F8370A5"/>
    <w:rsid w:val="7F8842ED"/>
    <w:rsid w:val="7FA053F1"/>
    <w:rsid w:val="7FA91475"/>
    <w:rsid w:val="7FAA589D"/>
    <w:rsid w:val="7FAB45EE"/>
    <w:rsid w:val="7FAC3C99"/>
    <w:rsid w:val="7FB70B4D"/>
    <w:rsid w:val="7FB717F6"/>
    <w:rsid w:val="7FBA43E8"/>
    <w:rsid w:val="7FC32DA9"/>
    <w:rsid w:val="7FC663FA"/>
    <w:rsid w:val="7FD137BD"/>
    <w:rsid w:val="7FD24A76"/>
    <w:rsid w:val="7FED5322"/>
    <w:rsid w:val="7FED64E0"/>
    <w:rsid w:val="7FEF3532"/>
    <w:rsid w:val="7FF05E90"/>
    <w:rsid w:val="7FF51B42"/>
    <w:rsid w:val="7FF6011C"/>
    <w:rsid w:val="7FF66DE2"/>
    <w:rsid w:val="CDBF4A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widowControl w:val="0"/>
      <w:spacing w:after="120"/>
      <w:ind w:left="200" w:firstLine="420"/>
      <w:jc w:val="both"/>
    </w:pPr>
    <w:rPr>
      <w:rFonts w:ascii="Times New Roman" w:hAnsi="Times New Roman" w:eastAsia="宋体" w:cs="Times New Roman"/>
      <w:color w:val="000000"/>
      <w:kern w:val="1"/>
      <w:sz w:val="21"/>
      <w:szCs w:val="22"/>
      <w:lang w:val="zh-CN" w:eastAsia="zh-CN" w:bidi="ar-SA"/>
    </w:rPr>
  </w:style>
  <w:style w:type="paragraph" w:styleId="3">
    <w:name w:val="Body Text Indent"/>
    <w:basedOn w:val="1"/>
    <w:next w:val="4"/>
    <w:qFormat/>
    <w:uiPriority w:val="0"/>
    <w:pPr>
      <w:spacing w:after="120" w:afterLines="0"/>
      <w:ind w:left="420" w:leftChars="200"/>
    </w:pPr>
  </w:style>
  <w:style w:type="paragraph" w:styleId="4">
    <w:name w:val="Normal Indent"/>
    <w:basedOn w:val="1"/>
    <w:qFormat/>
    <w:uiPriority w:val="0"/>
    <w:pPr>
      <w:ind w:firstLine="420" w:firstLineChars="200"/>
    </w:pPr>
  </w:style>
  <w:style w:type="paragraph" w:styleId="5">
    <w:name w:val="table of authorities"/>
    <w:basedOn w:val="1"/>
    <w:next w:val="1"/>
    <w:qFormat/>
    <w:uiPriority w:val="0"/>
    <w:pPr>
      <w:ind w:left="420" w:leftChars="200"/>
    </w:pPr>
    <w:rPr>
      <w:rFonts w:ascii="Times New Roman" w:hAnsi="Times New Roman"/>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Office_11.1.0.10161_F1E327BC-269C-435d-A152-05C5408002CA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2024-04-08T15:14:00Z</dcterms:created>
  <dc:creator>活着的滋味</dc:creator>
  <cp:lastModifiedBy>lenovo</cp:lastModifiedBy>
  <dcterms:modified xsi:type="dcterms:W3CDTF">2024-10-21T10:45:56Z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2052-11.1.0.10161</vt:lpwstr>
  </property>
  <property fmtid="{D5CDD505-2E9C-101B-9397-08002B2CF9AE}" pid="3" name="ICV">
    <vt:lpwstr>FF4522EC32DA48998A752F11E3AD2B00_11</vt:lpwstr>
  </property>
</Properties>
</file>