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一、葛店综合交通枢纽建设项目施工信息：</w:t>
      </w:r>
    </w:p>
    <w:tbl>
      <w:tblPr>
        <w:tblStyle w:val="5"/>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69"/>
        <w:gridCol w:w="1888"/>
        <w:gridCol w:w="1134"/>
        <w:gridCol w:w="1384"/>
        <w:gridCol w:w="359"/>
        <w:gridCol w:w="375"/>
        <w:gridCol w:w="585"/>
        <w:gridCol w:w="134"/>
        <w:gridCol w:w="96"/>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工程名称</w:t>
            </w:r>
          </w:p>
        </w:tc>
        <w:tc>
          <w:tcPr>
            <w:tcW w:w="44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葛店综合交通枢纽建设项目</w:t>
            </w:r>
          </w:p>
        </w:tc>
        <w:tc>
          <w:tcPr>
            <w:tcW w:w="13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结构类型</w:t>
            </w:r>
          </w:p>
        </w:tc>
        <w:tc>
          <w:tcPr>
            <w:tcW w:w="17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框架剪力墙结构/钢框架结构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工程地址</w:t>
            </w:r>
          </w:p>
        </w:tc>
        <w:tc>
          <w:tcPr>
            <w:tcW w:w="44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葛店南站西北侧、建设大道以西</w:t>
            </w:r>
          </w:p>
        </w:tc>
        <w:tc>
          <w:tcPr>
            <w:tcW w:w="13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工程类别</w:t>
            </w:r>
          </w:p>
        </w:tc>
        <w:tc>
          <w:tcPr>
            <w:tcW w:w="17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工程规模</w:t>
            </w:r>
          </w:p>
        </w:tc>
        <w:tc>
          <w:tcPr>
            <w:tcW w:w="7465" w:type="dxa"/>
            <w:gridSpan w:val="9"/>
            <w:tcBorders>
              <w:top w:val="single" w:color="auto" w:sz="4" w:space="0"/>
              <w:left w:val="single" w:color="auto" w:sz="4" w:space="0"/>
              <w:bottom w:val="single" w:color="auto" w:sz="4" w:space="0"/>
              <w:right w:val="single" w:color="auto" w:sz="4" w:space="0"/>
            </w:tcBorders>
            <w:vAlign w:val="center"/>
          </w:tcPr>
          <w:p>
            <w:pPr>
              <w:ind w:firstLine="220" w:firstLineChars="100"/>
              <w:jc w:val="center"/>
              <w:rPr>
                <w:rFonts w:ascii="楷体" w:hAnsi="楷体" w:eastAsia="楷体" w:cs="楷体"/>
                <w:szCs w:val="21"/>
              </w:rPr>
            </w:pPr>
            <w:r>
              <w:rPr>
                <w:szCs w:val="21"/>
              </w:rPr>
              <w:t>37237.65</w:t>
            </w:r>
            <w:r>
              <w:rPr>
                <w:rFonts w:hint="eastAsia"/>
                <w:szCs w:val="21"/>
              </w:rPr>
              <w:t>㎡</w:t>
            </w:r>
            <w:r>
              <w:rPr>
                <w:rFonts w:ascii="楷体" w:hAnsi="楷体" w:eastAsia="楷体" w:cs="楷体"/>
                <w:szCs w:val="21"/>
              </w:rPr>
              <w:t>/2.70</w:t>
            </w:r>
            <w:r>
              <w:rPr>
                <w:rFonts w:hint="eastAsia" w:ascii="楷体" w:hAnsi="楷体" w:eastAsia="楷体" w:cs="楷体"/>
                <w:szCs w:val="21"/>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31" w:type="dxa"/>
            <w:gridSpan w:val="2"/>
            <w:tcBorders>
              <w:top w:val="single" w:color="auto" w:sz="4" w:space="0"/>
              <w:left w:val="single" w:color="auto" w:sz="4" w:space="0"/>
              <w:bottom w:val="single" w:color="auto" w:sz="4" w:space="0"/>
              <w:right w:val="single" w:color="auto" w:sz="4" w:space="0"/>
            </w:tcBorders>
            <w:vAlign w:val="center"/>
          </w:tcPr>
          <w:p>
            <w:pPr>
              <w:jc w:val="both"/>
              <w:rPr>
                <w:rFonts w:ascii="楷体" w:hAnsi="楷体" w:eastAsia="楷体" w:cs="楷体"/>
                <w:szCs w:val="21"/>
              </w:rPr>
            </w:pPr>
            <w:r>
              <w:rPr>
                <w:rFonts w:hint="eastAsia" w:ascii="楷体" w:hAnsi="楷体" w:eastAsia="楷体" w:cs="楷体"/>
                <w:szCs w:val="21"/>
              </w:rPr>
              <w:t>开工日期</w:t>
            </w:r>
          </w:p>
        </w:tc>
        <w:tc>
          <w:tcPr>
            <w:tcW w:w="3022" w:type="dxa"/>
            <w:gridSpan w:val="2"/>
            <w:tcBorders>
              <w:top w:val="single" w:color="auto" w:sz="4" w:space="0"/>
              <w:left w:val="single" w:color="auto" w:sz="4" w:space="0"/>
              <w:bottom w:val="single" w:color="auto" w:sz="4" w:space="0"/>
              <w:right w:val="single" w:color="auto" w:sz="4" w:space="0"/>
            </w:tcBorders>
            <w:vAlign w:val="center"/>
          </w:tcPr>
          <w:p>
            <w:pPr>
              <w:ind w:firstLine="550" w:firstLineChars="250"/>
              <w:jc w:val="both"/>
              <w:rPr>
                <w:rFonts w:ascii="楷体" w:hAnsi="楷体" w:eastAsia="楷体" w:cs="楷体"/>
                <w:szCs w:val="21"/>
              </w:rPr>
            </w:pPr>
            <w:r>
              <w:rPr>
                <w:rFonts w:hint="eastAsia" w:ascii="楷体" w:hAnsi="楷体" w:eastAsia="楷体" w:cs="楷体"/>
                <w:color w:val="000000"/>
                <w:szCs w:val="21"/>
              </w:rPr>
              <w:t>202</w:t>
            </w:r>
            <w:r>
              <w:rPr>
                <w:rFonts w:ascii="楷体" w:hAnsi="楷体" w:eastAsia="楷体" w:cs="楷体"/>
                <w:color w:val="000000"/>
                <w:szCs w:val="21"/>
              </w:rPr>
              <w:t>1</w:t>
            </w:r>
            <w:r>
              <w:rPr>
                <w:rFonts w:hint="eastAsia" w:ascii="楷体" w:hAnsi="楷体" w:eastAsia="楷体" w:cs="楷体"/>
                <w:color w:val="000000"/>
                <w:szCs w:val="21"/>
              </w:rPr>
              <w:t>年</w:t>
            </w:r>
            <w:r>
              <w:rPr>
                <w:rFonts w:ascii="楷体" w:hAnsi="楷体" w:eastAsia="楷体" w:cs="楷体"/>
                <w:color w:val="000000"/>
                <w:szCs w:val="21"/>
              </w:rPr>
              <w:t>11</w:t>
            </w:r>
            <w:r>
              <w:rPr>
                <w:rFonts w:hint="eastAsia" w:ascii="楷体" w:hAnsi="楷体" w:eastAsia="楷体" w:cs="楷体"/>
                <w:color w:val="000000"/>
                <w:szCs w:val="21"/>
              </w:rPr>
              <w:t>月15日</w:t>
            </w:r>
          </w:p>
        </w:tc>
        <w:tc>
          <w:tcPr>
            <w:tcW w:w="21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竣工验收时间</w:t>
            </w:r>
          </w:p>
        </w:tc>
        <w:tc>
          <w:tcPr>
            <w:tcW w:w="2325" w:type="dxa"/>
            <w:gridSpan w:val="4"/>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楷体"/>
                <w:szCs w:val="21"/>
              </w:rPr>
            </w:pPr>
            <w:r>
              <w:rPr>
                <w:rFonts w:ascii="楷体" w:hAnsi="楷体" w:eastAsia="楷体" w:cs="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规划</w:t>
            </w:r>
          </w:p>
          <w:p>
            <w:pPr>
              <w:jc w:val="center"/>
              <w:rPr>
                <w:rFonts w:ascii="楷体" w:hAnsi="楷体" w:eastAsia="楷体" w:cs="楷体"/>
                <w:szCs w:val="21"/>
              </w:rPr>
            </w:pPr>
            <w:r>
              <w:rPr>
                <w:rFonts w:hint="eastAsia" w:ascii="楷体" w:hAnsi="楷体" w:eastAsia="楷体" w:cs="楷体"/>
                <w:szCs w:val="21"/>
              </w:rPr>
              <w:t>许可证号</w:t>
            </w:r>
          </w:p>
        </w:tc>
        <w:tc>
          <w:tcPr>
            <w:tcW w:w="1888" w:type="dxa"/>
            <w:tcBorders>
              <w:top w:val="single" w:color="auto" w:sz="4" w:space="0"/>
              <w:left w:val="single" w:color="auto" w:sz="4" w:space="0"/>
              <w:bottom w:val="single" w:color="auto" w:sz="4" w:space="0"/>
              <w:right w:val="single" w:color="auto" w:sz="4" w:space="0"/>
            </w:tcBorders>
            <w:vAlign w:val="center"/>
          </w:tcPr>
          <w:p>
            <w:pPr>
              <w:rPr>
                <w:rFonts w:cs="楷体" w:asciiTheme="minorEastAsia" w:hAnsiTheme="minorEastAsia" w:eastAsiaTheme="minorEastAsia"/>
                <w:szCs w:val="21"/>
              </w:rPr>
            </w:pPr>
            <w:r>
              <w:rPr>
                <w:rFonts w:cs="楷体" w:asciiTheme="minorEastAsia" w:hAnsiTheme="minorEastAsia" w:eastAsiaTheme="minorEastAsia"/>
                <w:szCs w:val="21"/>
              </w:rPr>
              <w:t>420705202200027</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施工许可证或开工报告号</w:t>
            </w:r>
          </w:p>
        </w:tc>
        <w:tc>
          <w:tcPr>
            <w:tcW w:w="2118" w:type="dxa"/>
            <w:gridSpan w:val="3"/>
            <w:tcBorders>
              <w:top w:val="single" w:color="auto" w:sz="4" w:space="0"/>
              <w:left w:val="single" w:color="auto" w:sz="4" w:space="0"/>
              <w:bottom w:val="single" w:color="auto" w:sz="4" w:space="0"/>
              <w:right w:val="single" w:color="auto" w:sz="4" w:space="0"/>
            </w:tcBorders>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420711202</w:t>
            </w:r>
            <w:r>
              <w:rPr>
                <w:rFonts w:cs="楷体" w:asciiTheme="minorEastAsia" w:hAnsiTheme="minorEastAsia" w:eastAsiaTheme="minorEastAsia"/>
                <w:szCs w:val="21"/>
              </w:rPr>
              <w:t>210200101</w:t>
            </w:r>
          </w:p>
        </w:tc>
        <w:tc>
          <w:tcPr>
            <w:tcW w:w="7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监督注册号</w:t>
            </w:r>
          </w:p>
        </w:tc>
        <w:tc>
          <w:tcPr>
            <w:tcW w:w="1606" w:type="dxa"/>
            <w:gridSpan w:val="2"/>
            <w:tcBorders>
              <w:top w:val="single" w:color="auto" w:sz="4" w:space="0"/>
              <w:left w:val="single" w:color="auto" w:sz="4" w:space="0"/>
              <w:bottom w:val="single" w:color="auto" w:sz="4" w:space="0"/>
              <w:right w:val="single" w:color="auto" w:sz="4" w:space="0"/>
            </w:tcBorders>
            <w:vAlign w:val="center"/>
          </w:tcPr>
          <w:p>
            <w:pPr>
              <w:rPr>
                <w:rFonts w:cs="楷体" w:asciiTheme="minorEastAsia" w:hAnsiTheme="minorEastAsia" w:eastAsiaTheme="minorEastAsia"/>
                <w:szCs w:val="21"/>
              </w:rPr>
            </w:pPr>
            <w:r>
              <w:rPr>
                <w:rFonts w:hint="eastAsia" w:cs="楷体" w:asciiTheme="minorEastAsia" w:hAnsiTheme="minorEastAsia" w:eastAsiaTheme="minorEastAsia"/>
                <w:szCs w:val="21"/>
              </w:rPr>
              <w:t>420700-2022-031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119"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参建单位名称及资质</w:t>
            </w:r>
          </w:p>
        </w:tc>
        <w:tc>
          <w:tcPr>
            <w:tcW w:w="287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法人代表</w:t>
            </w:r>
          </w:p>
        </w:tc>
        <w:tc>
          <w:tcPr>
            <w:tcW w:w="2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11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楷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姓名</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联系电话</w:t>
            </w:r>
          </w:p>
        </w:tc>
        <w:tc>
          <w:tcPr>
            <w:tcW w:w="11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姓名</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建设单位</w:t>
            </w:r>
          </w:p>
        </w:tc>
        <w:tc>
          <w:tcPr>
            <w:tcW w:w="23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鄂州葛店经济技术开发区城市规划和工程建设服务中心</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刘合堂</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ascii="楷体" w:hAnsi="楷体" w:eastAsia="楷体" w:cs="楷体"/>
                <w:szCs w:val="21"/>
              </w:rPr>
              <w:t>181</w:t>
            </w:r>
            <w:r>
              <w:rPr>
                <w:rFonts w:hint="eastAsia" w:ascii="楷体" w:hAnsi="楷体" w:eastAsia="楷体" w:cs="楷体"/>
                <w:szCs w:val="21"/>
                <w:lang w:val="en-US" w:eastAsia="zh-CN"/>
              </w:rPr>
              <w:t>****</w:t>
            </w:r>
            <w:r>
              <w:rPr>
                <w:rFonts w:ascii="楷体" w:hAnsi="楷体" w:eastAsia="楷体" w:cs="楷体"/>
                <w:szCs w:val="21"/>
              </w:rPr>
              <w:t>2994</w:t>
            </w:r>
          </w:p>
        </w:tc>
        <w:tc>
          <w:tcPr>
            <w:tcW w:w="11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王小石</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ascii="楷体" w:hAnsi="楷体" w:eastAsia="楷体" w:cs="楷体"/>
                <w:szCs w:val="21"/>
              </w:rPr>
              <w:t>199</w:t>
            </w:r>
            <w:r>
              <w:rPr>
                <w:rFonts w:hint="eastAsia" w:ascii="楷体" w:hAnsi="楷体" w:eastAsia="楷体" w:cs="楷体"/>
                <w:szCs w:val="21"/>
                <w:lang w:val="en-US" w:eastAsia="zh-CN"/>
              </w:rPr>
              <w:t>****</w:t>
            </w:r>
            <w:r>
              <w:rPr>
                <w:rFonts w:ascii="楷体" w:hAnsi="楷体" w:eastAsia="楷体" w:cs="楷体"/>
                <w:szCs w:val="21"/>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勘察单位</w:t>
            </w:r>
          </w:p>
        </w:tc>
        <w:tc>
          <w:tcPr>
            <w:tcW w:w="23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 xml:space="preserve">中建三局工程设计有限公司    </w:t>
            </w:r>
            <w:r>
              <w:rPr>
                <w:rFonts w:hint="eastAsia" w:ascii="楷体" w:hAnsi="楷体" w:eastAsia="楷体" w:cs="楷体"/>
                <w:szCs w:val="21"/>
                <w:lang w:val="en-US" w:eastAsia="zh-CN"/>
              </w:rPr>
              <w:t xml:space="preserve"> </w:t>
            </w:r>
            <w:r>
              <w:rPr>
                <w:rFonts w:hint="eastAsia" w:ascii="楷体" w:hAnsi="楷体" w:eastAsia="楷体" w:cs="楷体"/>
                <w:szCs w:val="21"/>
                <w:lang w:eastAsia="zh-CN"/>
              </w:rPr>
              <w:t>（</w:t>
            </w:r>
            <w:r>
              <w:rPr>
                <w:rFonts w:hint="eastAsia" w:ascii="楷体" w:hAnsi="楷体" w:eastAsia="楷体" w:cs="楷体"/>
                <w:szCs w:val="21"/>
              </w:rPr>
              <w:t>甲级</w:t>
            </w:r>
            <w:r>
              <w:rPr>
                <w:rFonts w:hint="eastAsia" w:ascii="楷体" w:hAnsi="楷体" w:eastAsia="楷体" w:cs="楷体"/>
                <w:szCs w:val="21"/>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刘学良</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ascii="楷体" w:hAnsi="楷体" w:eastAsia="楷体" w:cs="楷体"/>
                <w:szCs w:val="21"/>
              </w:rPr>
              <w:t>027-65276016</w:t>
            </w:r>
          </w:p>
        </w:tc>
        <w:tc>
          <w:tcPr>
            <w:tcW w:w="11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袁枫</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ascii="楷体" w:hAnsi="楷体" w:eastAsia="楷体" w:cs="楷体"/>
                <w:szCs w:val="21"/>
              </w:rPr>
              <w:t>186</w:t>
            </w:r>
            <w:r>
              <w:rPr>
                <w:rFonts w:hint="eastAsia" w:ascii="楷体" w:hAnsi="楷体" w:eastAsia="楷体" w:cs="楷体"/>
                <w:szCs w:val="21"/>
                <w:lang w:val="en-US" w:eastAsia="zh-CN"/>
              </w:rPr>
              <w:t>****</w:t>
            </w:r>
            <w:r>
              <w:rPr>
                <w:rFonts w:ascii="楷体" w:hAnsi="楷体" w:eastAsia="楷体" w:cs="楷体"/>
                <w:szCs w:val="21"/>
              </w:rPr>
              <w:t>6671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2" w:type="dxa"/>
            <w:tcBorders>
              <w:top w:val="single" w:color="auto" w:sz="4" w:space="0"/>
              <w:left w:val="single" w:color="auto" w:sz="4" w:space="0"/>
              <w:bottom w:val="single" w:color="auto" w:sz="4" w:space="0"/>
              <w:right w:val="single" w:color="auto" w:sz="4" w:space="0"/>
            </w:tcBorders>
            <w:vAlign w:val="center"/>
          </w:tcPr>
          <w:p>
            <w:pPr>
              <w:ind w:right="105"/>
              <w:jc w:val="center"/>
              <w:rPr>
                <w:rFonts w:ascii="楷体" w:hAnsi="楷体" w:eastAsia="楷体" w:cs="楷体"/>
                <w:szCs w:val="21"/>
              </w:rPr>
            </w:pPr>
            <w:r>
              <w:rPr>
                <w:rFonts w:hint="eastAsia" w:ascii="楷体" w:hAnsi="楷体" w:eastAsia="楷体" w:cs="楷体"/>
                <w:szCs w:val="21"/>
              </w:rPr>
              <w:t>设计单位</w:t>
            </w:r>
          </w:p>
        </w:tc>
        <w:tc>
          <w:tcPr>
            <w:tcW w:w="23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 xml:space="preserve">中建三局集团有限公司    </w:t>
            </w:r>
            <w:r>
              <w:rPr>
                <w:rFonts w:hint="eastAsia" w:ascii="楷体" w:hAnsi="楷体" w:eastAsia="楷体" w:cs="楷体"/>
                <w:szCs w:val="21"/>
                <w:lang w:val="en-US" w:eastAsia="zh-CN"/>
              </w:rPr>
              <w:t xml:space="preserve">     </w:t>
            </w:r>
            <w:r>
              <w:rPr>
                <w:rFonts w:hint="eastAsia" w:ascii="楷体" w:hAnsi="楷体" w:eastAsia="楷体" w:cs="楷体"/>
                <w:szCs w:val="21"/>
                <w:lang w:eastAsia="zh-CN"/>
              </w:rPr>
              <w:t>（</w:t>
            </w:r>
            <w:r>
              <w:rPr>
                <w:rFonts w:hint="eastAsia" w:ascii="楷体" w:hAnsi="楷体" w:eastAsia="楷体" w:cs="楷体"/>
                <w:szCs w:val="21"/>
              </w:rPr>
              <w:t>甲级</w:t>
            </w:r>
            <w:r>
              <w:rPr>
                <w:rFonts w:hint="eastAsia" w:ascii="楷体" w:hAnsi="楷体" w:eastAsia="楷体" w:cs="楷体"/>
                <w:szCs w:val="21"/>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陈卫国</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ascii="楷体" w:hAnsi="楷体" w:eastAsia="楷体" w:cs="楷体"/>
                <w:szCs w:val="21"/>
              </w:rPr>
              <w:t>027-87132688</w:t>
            </w:r>
          </w:p>
        </w:tc>
        <w:tc>
          <w:tcPr>
            <w:tcW w:w="11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ascii="楷体" w:hAnsi="楷体" w:eastAsia="楷体" w:cs="楷体"/>
                <w:szCs w:val="21"/>
              </w:rPr>
              <w:t>陈志敏</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ascii="楷体" w:hAnsi="楷体" w:eastAsia="楷体" w:cs="楷体"/>
                <w:szCs w:val="21"/>
              </w:rPr>
              <w:t>151</w:t>
            </w:r>
            <w:r>
              <w:rPr>
                <w:rFonts w:hint="eastAsia" w:ascii="楷体" w:hAnsi="楷体" w:eastAsia="楷体" w:cs="楷体"/>
                <w:szCs w:val="21"/>
                <w:lang w:val="en-US" w:eastAsia="zh-CN"/>
              </w:rPr>
              <w:t>****</w:t>
            </w:r>
            <w:r>
              <w:rPr>
                <w:rFonts w:ascii="楷体" w:hAnsi="楷体" w:eastAsia="楷体" w:cs="楷体"/>
                <w:szCs w:val="21"/>
              </w:rPr>
              <w:t>3515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施工 单位</w:t>
            </w:r>
          </w:p>
        </w:tc>
        <w:tc>
          <w:tcPr>
            <w:tcW w:w="23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 xml:space="preserve">中建三局集团有限公司     </w:t>
            </w:r>
            <w:r>
              <w:rPr>
                <w:rFonts w:hint="eastAsia" w:ascii="楷体" w:hAnsi="楷体" w:eastAsia="楷体" w:cs="楷体"/>
                <w:szCs w:val="21"/>
                <w:lang w:val="en-US" w:eastAsia="zh-CN"/>
              </w:rPr>
              <w:t xml:space="preserve">    </w:t>
            </w:r>
            <w:r>
              <w:rPr>
                <w:rFonts w:hint="eastAsia" w:ascii="楷体" w:hAnsi="楷体" w:eastAsia="楷体" w:cs="楷体"/>
                <w:szCs w:val="21"/>
                <w:lang w:eastAsia="zh-CN"/>
              </w:rPr>
              <w:t>（</w:t>
            </w:r>
            <w:r>
              <w:rPr>
                <w:rFonts w:hint="eastAsia" w:ascii="楷体" w:hAnsi="楷体" w:eastAsia="楷体" w:cs="楷体"/>
                <w:szCs w:val="21"/>
              </w:rPr>
              <w:t>特级</w:t>
            </w:r>
            <w:r>
              <w:rPr>
                <w:rFonts w:hint="eastAsia" w:ascii="楷体" w:hAnsi="楷体" w:eastAsia="楷体" w:cs="楷体"/>
                <w:szCs w:val="21"/>
                <w:lang w:eastAsia="zh-CN"/>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陈卫国</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ascii="楷体" w:hAnsi="楷体" w:eastAsia="楷体" w:cs="楷体"/>
                <w:szCs w:val="21"/>
              </w:rPr>
              <w:t>027-87132688</w:t>
            </w:r>
          </w:p>
        </w:tc>
        <w:tc>
          <w:tcPr>
            <w:tcW w:w="11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ascii="楷体" w:hAnsi="楷体" w:eastAsia="楷体" w:cs="楷体"/>
                <w:szCs w:val="21"/>
              </w:rPr>
              <w:t>杨锐</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34</w:t>
            </w:r>
            <w:r>
              <w:rPr>
                <w:rFonts w:hint="eastAsia" w:ascii="楷体" w:hAnsi="楷体" w:eastAsia="楷体" w:cs="楷体"/>
                <w:szCs w:val="21"/>
                <w:lang w:val="en-US" w:eastAsia="zh-CN"/>
              </w:rPr>
              <w:t>****</w:t>
            </w:r>
            <w:r>
              <w:rPr>
                <w:rFonts w:ascii="楷体" w:hAnsi="楷体" w:eastAsia="楷体" w:cs="楷体"/>
                <w:szCs w:val="21"/>
              </w:rPr>
              <w:t>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监理</w:t>
            </w:r>
          </w:p>
          <w:p>
            <w:pPr>
              <w:jc w:val="center"/>
              <w:rPr>
                <w:rFonts w:ascii="楷体" w:hAnsi="楷体" w:eastAsia="楷体" w:cs="楷体"/>
                <w:szCs w:val="21"/>
              </w:rPr>
            </w:pPr>
            <w:r>
              <w:rPr>
                <w:rFonts w:hint="eastAsia" w:ascii="楷体" w:hAnsi="楷体" w:eastAsia="楷体" w:cs="楷体"/>
                <w:szCs w:val="21"/>
              </w:rPr>
              <w:t>单位</w:t>
            </w:r>
          </w:p>
        </w:tc>
        <w:tc>
          <w:tcPr>
            <w:tcW w:w="23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 xml:space="preserve">湖北公力工程咨询服务有限公司 </w:t>
            </w:r>
            <w:r>
              <w:rPr>
                <w:rFonts w:hint="eastAsia" w:ascii="楷体" w:hAnsi="楷体" w:eastAsia="楷体" w:cs="楷体"/>
                <w:szCs w:val="21"/>
                <w:lang w:eastAsia="zh-CN"/>
              </w:rPr>
              <w:t>（</w:t>
            </w:r>
            <w:r>
              <w:rPr>
                <w:rFonts w:hint="eastAsia" w:ascii="楷体" w:hAnsi="楷体" w:eastAsia="楷体" w:cs="楷体"/>
                <w:szCs w:val="21"/>
              </w:rPr>
              <w:t>甲级</w:t>
            </w:r>
            <w:r>
              <w:rPr>
                <w:rFonts w:hint="eastAsia" w:ascii="楷体" w:hAnsi="楷体" w:eastAsia="楷体" w:cs="楷体"/>
                <w:szCs w:val="21"/>
                <w:lang w:eastAsia="zh-CN"/>
              </w:rPr>
              <w:t>）</w:t>
            </w:r>
            <w:r>
              <w:rPr>
                <w:rFonts w:hint="eastAsia" w:ascii="楷体" w:hAnsi="楷体" w:eastAsia="楷体" w:cs="楷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杨鹏山</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ascii="楷体" w:hAnsi="楷体" w:eastAsia="楷体" w:cs="楷体"/>
                <w:szCs w:val="21"/>
              </w:rPr>
              <w:t>027-84882798</w:t>
            </w:r>
          </w:p>
        </w:tc>
        <w:tc>
          <w:tcPr>
            <w:tcW w:w="11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王波</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39</w:t>
            </w:r>
            <w:r>
              <w:rPr>
                <w:rFonts w:hint="eastAsia" w:ascii="楷体" w:hAnsi="楷体" w:eastAsia="楷体" w:cs="楷体"/>
                <w:szCs w:val="21"/>
                <w:lang w:val="en-US" w:eastAsia="zh-CN"/>
              </w:rPr>
              <w:t>****</w:t>
            </w:r>
            <w:r>
              <w:rPr>
                <w:rFonts w:ascii="楷体" w:hAnsi="楷体" w:eastAsia="楷体" w:cs="楷体"/>
                <w:szCs w:val="21"/>
              </w:rPr>
              <w:t>4601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2" w:type="dxa"/>
            <w:vMerge w:val="restart"/>
            <w:tcBorders>
              <w:top w:val="single" w:color="auto" w:sz="4" w:space="0"/>
              <w:left w:val="single" w:color="auto" w:sz="4" w:space="0"/>
              <w:right w:val="single" w:color="auto" w:sz="4" w:space="0"/>
            </w:tcBorders>
          </w:tcPr>
          <w:p>
            <w:pPr>
              <w:ind w:left="113" w:right="113"/>
              <w:jc w:val="center"/>
              <w:rPr>
                <w:rFonts w:ascii="楷体" w:hAnsi="楷体" w:eastAsia="楷体"/>
                <w:szCs w:val="21"/>
              </w:rPr>
            </w:pPr>
          </w:p>
          <w:p>
            <w:pPr>
              <w:ind w:left="113" w:right="113"/>
              <w:jc w:val="center"/>
              <w:rPr>
                <w:rFonts w:ascii="楷体" w:hAnsi="楷体" w:eastAsia="楷体"/>
                <w:szCs w:val="21"/>
              </w:rPr>
            </w:pPr>
            <w:r>
              <w:rPr>
                <w:rFonts w:hint="eastAsia" w:ascii="楷体" w:hAnsi="楷体" w:eastAsia="楷体"/>
                <w:szCs w:val="21"/>
              </w:rPr>
              <w:t>工 程 监 督 人 员 情 况</w:t>
            </w:r>
          </w:p>
        </w:tc>
        <w:tc>
          <w:tcPr>
            <w:tcW w:w="2357" w:type="dxa"/>
            <w:gridSpan w:val="2"/>
            <w:tcBorders>
              <w:top w:val="single" w:color="auto" w:sz="4" w:space="0"/>
              <w:left w:val="single" w:color="auto" w:sz="4" w:space="0"/>
              <w:bottom w:val="single" w:color="auto" w:sz="4" w:space="0"/>
              <w:right w:val="single" w:color="auto" w:sz="4" w:space="0"/>
            </w:tcBorders>
          </w:tcPr>
          <w:p>
            <w:pPr>
              <w:rPr>
                <w:rFonts w:ascii="楷体" w:hAnsi="楷体" w:eastAsia="楷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姓名</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专业</w:t>
            </w:r>
          </w:p>
        </w:tc>
        <w:tc>
          <w:tcPr>
            <w:tcW w:w="2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证  件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2" w:type="dxa"/>
            <w:vMerge w:val="continue"/>
            <w:tcBorders>
              <w:left w:val="single" w:color="auto" w:sz="4" w:space="0"/>
              <w:right w:val="single" w:color="auto" w:sz="4" w:space="0"/>
            </w:tcBorders>
            <w:textDirection w:val="tbRlV"/>
            <w:vAlign w:val="center"/>
          </w:tcPr>
          <w:p>
            <w:pPr>
              <w:ind w:left="113" w:right="113"/>
              <w:jc w:val="center"/>
              <w:rPr>
                <w:rFonts w:ascii="楷体" w:hAnsi="楷体" w:eastAsia="楷体"/>
                <w:szCs w:val="21"/>
              </w:rPr>
            </w:pPr>
          </w:p>
        </w:tc>
        <w:tc>
          <w:tcPr>
            <w:tcW w:w="23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项目监督负责人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高磊</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工民建</w:t>
            </w:r>
          </w:p>
        </w:tc>
        <w:tc>
          <w:tcPr>
            <w:tcW w:w="2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HS09Z2465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2" w:type="dxa"/>
            <w:vMerge w:val="continue"/>
            <w:tcBorders>
              <w:left w:val="single" w:color="auto" w:sz="4" w:space="0"/>
              <w:right w:val="single" w:color="auto" w:sz="4" w:space="0"/>
            </w:tcBorders>
            <w:vAlign w:val="center"/>
          </w:tcPr>
          <w:p>
            <w:pPr>
              <w:rPr>
                <w:rFonts w:ascii="楷体" w:hAnsi="楷体" w:eastAsia="楷体"/>
                <w:szCs w:val="21"/>
              </w:rPr>
            </w:pPr>
          </w:p>
        </w:tc>
        <w:tc>
          <w:tcPr>
            <w:tcW w:w="23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监 督 人 员</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朱凡</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土木工程</w:t>
            </w:r>
          </w:p>
        </w:tc>
        <w:tc>
          <w:tcPr>
            <w:tcW w:w="2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80220148109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2" w:type="dxa"/>
            <w:vMerge w:val="continue"/>
            <w:tcBorders>
              <w:left w:val="single" w:color="auto" w:sz="4" w:space="0"/>
              <w:right w:val="single" w:color="auto" w:sz="4" w:space="0"/>
            </w:tcBorders>
            <w:vAlign w:val="center"/>
          </w:tcPr>
          <w:p>
            <w:pPr>
              <w:rPr>
                <w:rFonts w:ascii="楷体" w:hAnsi="楷体" w:eastAsia="楷体"/>
                <w:szCs w:val="21"/>
              </w:rPr>
            </w:pPr>
          </w:p>
        </w:tc>
        <w:tc>
          <w:tcPr>
            <w:tcW w:w="23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2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62" w:type="dxa"/>
            <w:vMerge w:val="continue"/>
            <w:tcBorders>
              <w:left w:val="single" w:color="auto" w:sz="4" w:space="0"/>
              <w:bottom w:val="single" w:color="auto" w:sz="4" w:space="0"/>
              <w:right w:val="single" w:color="auto" w:sz="4" w:space="0"/>
            </w:tcBorders>
            <w:vAlign w:val="center"/>
          </w:tcPr>
          <w:p>
            <w:pPr>
              <w:rPr>
                <w:rFonts w:ascii="楷体" w:hAnsi="楷体" w:eastAsia="楷体"/>
                <w:szCs w:val="21"/>
              </w:rPr>
            </w:pPr>
          </w:p>
        </w:tc>
        <w:tc>
          <w:tcPr>
            <w:tcW w:w="23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2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r>
    </w:tbl>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二、施工单位项目管理机构设置：（管理人员及职务、文件图片）</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1、项目组织机构图</w:t>
      </w:r>
    </w:p>
    <w:p>
      <w:pPr>
        <w:spacing w:line="220" w:lineRule="atLeast"/>
        <w:jc w:val="center"/>
        <w:rPr>
          <w:sz w:val="21"/>
          <w:szCs w:val="21"/>
        </w:rPr>
      </w:pPr>
      <w:r>
        <w:object>
          <v:shape id="_x0000_i1025" o:spt="75" type="#_x0000_t75" style="height:368.35pt;width:386.8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spacing w:line="220" w:lineRule="atLeast"/>
        <w:jc w:val="center"/>
      </w:pPr>
      <w:r>
        <w:rPr>
          <w:rFonts w:hint="eastAsia"/>
          <w:sz w:val="21"/>
          <w:szCs w:val="21"/>
        </w:rPr>
        <w:t>项目组织机构图</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2、主要管理人员配置</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218"/>
        <w:gridCol w:w="2661"/>
        <w:gridCol w:w="1327"/>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ascii="宋体" w:hAnsi="宋体" w:eastAsia="宋体" w:cs="Times New Roman"/>
                <w:kern w:val="0"/>
                <w:szCs w:val="21"/>
                <w:lang w:eastAsia="en-US"/>
              </w:rPr>
              <w:t>序号</w:t>
            </w:r>
          </w:p>
        </w:tc>
        <w:tc>
          <w:tcPr>
            <w:tcW w:w="714"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部门</w:t>
            </w:r>
          </w:p>
        </w:tc>
        <w:tc>
          <w:tcPr>
            <w:tcW w:w="1560"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ascii="宋体" w:hAnsi="宋体" w:eastAsia="宋体" w:cs="Times New Roman"/>
                <w:kern w:val="0"/>
                <w:szCs w:val="21"/>
                <w:lang w:eastAsia="en-US"/>
              </w:rPr>
              <w:t>项目职务</w:t>
            </w:r>
          </w:p>
        </w:tc>
        <w:tc>
          <w:tcPr>
            <w:tcW w:w="778"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ascii="宋体" w:hAnsi="宋体" w:eastAsia="宋体" w:cs="Times New Roman"/>
                <w:kern w:val="0"/>
                <w:szCs w:val="21"/>
                <w:lang w:eastAsia="en-US"/>
              </w:rPr>
              <w:t>姓名</w:t>
            </w:r>
          </w:p>
        </w:tc>
        <w:tc>
          <w:tcPr>
            <w:tcW w:w="1361"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ascii="宋体" w:hAnsi="宋体" w:eastAsia="宋体" w:cs="Times New Roman"/>
                <w:kern w:val="0"/>
                <w:szCs w:val="21"/>
                <w:lang w:eastAsia="en-U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ascii="宋体" w:hAnsi="宋体" w:eastAsia="宋体" w:cs="Times New Roman"/>
                <w:kern w:val="0"/>
                <w:szCs w:val="21"/>
                <w:lang w:eastAsia="en-US"/>
              </w:rPr>
              <w:t>1</w:t>
            </w:r>
          </w:p>
        </w:tc>
        <w:tc>
          <w:tcPr>
            <w:tcW w:w="714" w:type="pct"/>
            <w:vMerge w:val="restar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领导层</w:t>
            </w:r>
          </w:p>
        </w:tc>
        <w:tc>
          <w:tcPr>
            <w:tcW w:w="1560"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项目经理</w:t>
            </w:r>
          </w:p>
        </w:tc>
        <w:tc>
          <w:tcPr>
            <w:tcW w:w="778" w:type="pct"/>
            <w:vAlign w:val="center"/>
          </w:tcPr>
          <w:p>
            <w:pPr>
              <w:widowControl w:val="0"/>
              <w:autoSpaceDE w:val="0"/>
              <w:autoSpaceDN w:val="0"/>
              <w:spacing w:after="0"/>
              <w:jc w:val="center"/>
              <w:rPr>
                <w:rFonts w:eastAsiaTheme="minorEastAsia"/>
                <w:sz w:val="21"/>
                <w:szCs w:val="21"/>
                <w:lang w:eastAsia="en-US"/>
              </w:rPr>
            </w:pPr>
            <w:r>
              <w:rPr>
                <w:rFonts w:eastAsiaTheme="minorEastAsia"/>
                <w:sz w:val="21"/>
                <w:szCs w:val="21"/>
                <w:lang w:eastAsia="en-US"/>
              </w:rPr>
              <w:t>杨锐</w:t>
            </w:r>
          </w:p>
        </w:tc>
        <w:tc>
          <w:tcPr>
            <w:tcW w:w="1361" w:type="pct"/>
            <w:vAlign w:val="center"/>
          </w:tcPr>
          <w:p>
            <w:pPr>
              <w:widowControl w:val="0"/>
              <w:autoSpaceDE w:val="0"/>
              <w:autoSpaceDN w:val="0"/>
              <w:spacing w:after="0"/>
              <w:jc w:val="center"/>
              <w:rPr>
                <w:rFonts w:eastAsiaTheme="minorEastAsia"/>
                <w:sz w:val="21"/>
                <w:szCs w:val="21"/>
                <w:lang w:eastAsia="en-US"/>
              </w:rPr>
            </w:pPr>
            <w:r>
              <w:rPr>
                <w:rFonts w:eastAsiaTheme="minorEastAsia"/>
                <w:sz w:val="21"/>
                <w:szCs w:val="21"/>
                <w:lang w:eastAsia="en-US"/>
              </w:rPr>
              <w:t>134</w:t>
            </w:r>
            <w:r>
              <w:rPr>
                <w:rFonts w:hint="eastAsia" w:ascii="楷体" w:hAnsi="楷体" w:eastAsia="楷体" w:cs="楷体"/>
                <w:szCs w:val="21"/>
                <w:lang w:val="en-US" w:eastAsia="zh-CN"/>
              </w:rPr>
              <w:t>****</w:t>
            </w:r>
            <w:r>
              <w:rPr>
                <w:rFonts w:eastAsiaTheme="minorEastAsia"/>
                <w:sz w:val="21"/>
                <w:szCs w:val="21"/>
                <w:lang w:eastAsia="en-US"/>
              </w:rPr>
              <w:t>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ascii="宋体" w:hAnsi="宋体" w:eastAsia="宋体" w:cs="Times New Roman"/>
                <w:kern w:val="0"/>
                <w:szCs w:val="21"/>
                <w:lang w:eastAsia="en-US"/>
              </w:rPr>
              <w:t>2</w:t>
            </w:r>
          </w:p>
        </w:tc>
        <w:tc>
          <w:tcPr>
            <w:tcW w:w="714" w:type="pct"/>
            <w:vMerge w:val="continue"/>
            <w:vAlign w:val="center"/>
          </w:tcPr>
          <w:p>
            <w:pPr>
              <w:widowControl w:val="0"/>
              <w:autoSpaceDE w:val="0"/>
              <w:autoSpaceDN w:val="0"/>
              <w:spacing w:after="0"/>
              <w:jc w:val="center"/>
              <w:rPr>
                <w:rFonts w:eastAsiaTheme="minorEastAsia"/>
                <w:sz w:val="21"/>
                <w:szCs w:val="21"/>
                <w:lang w:eastAsia="en-US"/>
              </w:rPr>
            </w:pPr>
          </w:p>
        </w:tc>
        <w:tc>
          <w:tcPr>
            <w:tcW w:w="1560"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项目总工&amp;生产负责人</w:t>
            </w:r>
          </w:p>
        </w:tc>
        <w:tc>
          <w:tcPr>
            <w:tcW w:w="778" w:type="pct"/>
            <w:shd w:val="clear" w:color="auto" w:fill="auto"/>
            <w:vAlign w:val="center"/>
          </w:tcPr>
          <w:p>
            <w:pPr>
              <w:widowControl w:val="0"/>
              <w:autoSpaceDE w:val="0"/>
              <w:autoSpaceDN w:val="0"/>
              <w:spacing w:after="0"/>
              <w:jc w:val="center"/>
              <w:rPr>
                <w:rFonts w:eastAsiaTheme="minorEastAsia"/>
                <w:sz w:val="21"/>
                <w:szCs w:val="21"/>
                <w:lang w:eastAsia="en-US"/>
              </w:rPr>
            </w:pPr>
            <w:r>
              <w:rPr>
                <w:rFonts w:eastAsiaTheme="minorEastAsia"/>
                <w:sz w:val="21"/>
                <w:szCs w:val="21"/>
                <w:lang w:eastAsia="en-US"/>
              </w:rPr>
              <w:t>柳振坤</w:t>
            </w:r>
          </w:p>
        </w:tc>
        <w:tc>
          <w:tcPr>
            <w:tcW w:w="1361"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1</w:t>
            </w:r>
            <w:r>
              <w:rPr>
                <w:rFonts w:eastAsiaTheme="minorEastAsia"/>
                <w:sz w:val="21"/>
                <w:szCs w:val="21"/>
                <w:lang w:eastAsia="en-US"/>
              </w:rPr>
              <w:t>81</w:t>
            </w:r>
            <w:r>
              <w:rPr>
                <w:rFonts w:hint="eastAsia" w:ascii="楷体" w:hAnsi="楷体" w:eastAsia="楷体" w:cs="楷体"/>
                <w:szCs w:val="21"/>
                <w:lang w:val="en-US" w:eastAsia="zh-CN"/>
              </w:rPr>
              <w:t>****</w:t>
            </w:r>
            <w:r>
              <w:rPr>
                <w:rFonts w:eastAsiaTheme="minorEastAsia"/>
                <w:sz w:val="21"/>
                <w:szCs w:val="21"/>
                <w:lang w:eastAsia="en-US"/>
              </w:rPr>
              <w:t>3859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ascii="宋体" w:hAnsi="宋体" w:eastAsia="宋体" w:cs="Times New Roman"/>
                <w:kern w:val="0"/>
                <w:szCs w:val="21"/>
                <w:lang w:eastAsia="en-US"/>
              </w:rPr>
              <w:t>3</w:t>
            </w:r>
          </w:p>
        </w:tc>
        <w:tc>
          <w:tcPr>
            <w:tcW w:w="714" w:type="pct"/>
            <w:vMerge w:val="continue"/>
            <w:vAlign w:val="center"/>
          </w:tcPr>
          <w:p>
            <w:pPr>
              <w:widowControl w:val="0"/>
              <w:autoSpaceDE w:val="0"/>
              <w:autoSpaceDN w:val="0"/>
              <w:spacing w:after="0"/>
              <w:jc w:val="center"/>
              <w:rPr>
                <w:rFonts w:eastAsiaTheme="minorEastAsia"/>
                <w:sz w:val="21"/>
                <w:szCs w:val="21"/>
                <w:lang w:eastAsia="en-US"/>
              </w:rPr>
            </w:pPr>
          </w:p>
        </w:tc>
        <w:tc>
          <w:tcPr>
            <w:tcW w:w="1560"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质量总监</w:t>
            </w:r>
          </w:p>
        </w:tc>
        <w:tc>
          <w:tcPr>
            <w:tcW w:w="778" w:type="pct"/>
            <w:shd w:val="clear" w:color="auto" w:fill="auto"/>
            <w:vAlign w:val="center"/>
          </w:tcPr>
          <w:p>
            <w:pPr>
              <w:widowControl w:val="0"/>
              <w:autoSpaceDE w:val="0"/>
              <w:autoSpaceDN w:val="0"/>
              <w:spacing w:after="0"/>
              <w:jc w:val="center"/>
              <w:rPr>
                <w:rFonts w:eastAsiaTheme="minorEastAsia"/>
                <w:sz w:val="21"/>
                <w:szCs w:val="21"/>
                <w:lang w:eastAsia="en-US"/>
              </w:rPr>
            </w:pPr>
            <w:r>
              <w:rPr>
                <w:rFonts w:eastAsiaTheme="minorEastAsia"/>
                <w:sz w:val="21"/>
                <w:szCs w:val="21"/>
                <w:lang w:eastAsia="en-US"/>
              </w:rPr>
              <w:t>付元东</w:t>
            </w:r>
          </w:p>
        </w:tc>
        <w:tc>
          <w:tcPr>
            <w:tcW w:w="1361"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1</w:t>
            </w:r>
            <w:r>
              <w:rPr>
                <w:rFonts w:eastAsiaTheme="minorEastAsia"/>
                <w:sz w:val="21"/>
                <w:szCs w:val="21"/>
                <w:lang w:eastAsia="en-US"/>
              </w:rPr>
              <w:t>87</w:t>
            </w:r>
            <w:r>
              <w:rPr>
                <w:rFonts w:hint="eastAsia" w:ascii="楷体" w:hAnsi="楷体" w:eastAsia="楷体" w:cs="楷体"/>
                <w:szCs w:val="21"/>
                <w:lang w:val="en-US" w:eastAsia="zh-CN"/>
              </w:rPr>
              <w:t>****</w:t>
            </w:r>
            <w:r>
              <w:rPr>
                <w:rFonts w:eastAsiaTheme="minorEastAsia"/>
                <w:sz w:val="21"/>
                <w:szCs w:val="21"/>
                <w:lang w:eastAsia="en-US"/>
              </w:rPr>
              <w:t>9764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ascii="宋体" w:hAnsi="宋体" w:eastAsia="宋体" w:cs="Times New Roman"/>
                <w:kern w:val="0"/>
                <w:szCs w:val="21"/>
                <w:lang w:eastAsia="en-US"/>
              </w:rPr>
              <w:t>4</w:t>
            </w:r>
          </w:p>
        </w:tc>
        <w:tc>
          <w:tcPr>
            <w:tcW w:w="714" w:type="pct"/>
            <w:vMerge w:val="continue"/>
            <w:vAlign w:val="center"/>
          </w:tcPr>
          <w:p>
            <w:pPr>
              <w:widowControl w:val="0"/>
              <w:autoSpaceDE w:val="0"/>
              <w:autoSpaceDN w:val="0"/>
              <w:spacing w:after="0"/>
              <w:jc w:val="center"/>
              <w:rPr>
                <w:rFonts w:eastAsiaTheme="minorEastAsia"/>
                <w:sz w:val="21"/>
                <w:szCs w:val="21"/>
                <w:lang w:eastAsia="en-US"/>
              </w:rPr>
            </w:pPr>
          </w:p>
        </w:tc>
        <w:tc>
          <w:tcPr>
            <w:tcW w:w="1560"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安全总监</w:t>
            </w:r>
          </w:p>
        </w:tc>
        <w:tc>
          <w:tcPr>
            <w:tcW w:w="778" w:type="pct"/>
            <w:shd w:val="clear" w:color="auto" w:fill="auto"/>
            <w:vAlign w:val="center"/>
          </w:tcPr>
          <w:p>
            <w:pPr>
              <w:widowControl w:val="0"/>
              <w:autoSpaceDE w:val="0"/>
              <w:autoSpaceDN w:val="0"/>
              <w:spacing w:after="0"/>
              <w:jc w:val="center"/>
              <w:rPr>
                <w:rFonts w:eastAsiaTheme="minorEastAsia"/>
                <w:sz w:val="21"/>
                <w:szCs w:val="21"/>
                <w:lang w:eastAsia="en-US"/>
              </w:rPr>
            </w:pPr>
            <w:r>
              <w:rPr>
                <w:rFonts w:eastAsiaTheme="minorEastAsia"/>
                <w:sz w:val="21"/>
                <w:szCs w:val="21"/>
                <w:lang w:eastAsia="en-US"/>
              </w:rPr>
              <w:t>任会敏</w:t>
            </w:r>
          </w:p>
        </w:tc>
        <w:tc>
          <w:tcPr>
            <w:tcW w:w="1361"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1</w:t>
            </w:r>
            <w:r>
              <w:rPr>
                <w:rFonts w:eastAsiaTheme="minorEastAsia"/>
                <w:sz w:val="21"/>
                <w:szCs w:val="21"/>
                <w:lang w:eastAsia="en-US"/>
              </w:rPr>
              <w:t>91</w:t>
            </w:r>
            <w:r>
              <w:rPr>
                <w:rFonts w:hint="eastAsia" w:ascii="楷体" w:hAnsi="楷体" w:eastAsia="楷体" w:cs="楷体"/>
                <w:szCs w:val="21"/>
                <w:lang w:val="en-US" w:eastAsia="zh-CN"/>
              </w:rPr>
              <w:t>****</w:t>
            </w:r>
            <w:r>
              <w:rPr>
                <w:rFonts w:eastAsiaTheme="minorEastAsia"/>
                <w:sz w:val="21"/>
                <w:szCs w:val="21"/>
                <w:lang w:eastAsia="en-US"/>
              </w:rPr>
              <w:t>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ascii="宋体" w:hAnsi="宋体" w:eastAsia="宋体" w:cs="Times New Roman"/>
                <w:kern w:val="0"/>
                <w:szCs w:val="21"/>
                <w:lang w:eastAsia="en-US"/>
              </w:rPr>
              <w:t>5</w:t>
            </w:r>
          </w:p>
        </w:tc>
        <w:tc>
          <w:tcPr>
            <w:tcW w:w="714" w:type="pct"/>
            <w:vMerge w:val="continue"/>
            <w:vAlign w:val="center"/>
          </w:tcPr>
          <w:p>
            <w:pPr>
              <w:widowControl w:val="0"/>
              <w:autoSpaceDE w:val="0"/>
              <w:autoSpaceDN w:val="0"/>
              <w:spacing w:after="0"/>
              <w:jc w:val="center"/>
              <w:rPr>
                <w:rFonts w:eastAsiaTheme="minorEastAsia"/>
                <w:sz w:val="21"/>
                <w:szCs w:val="21"/>
                <w:lang w:eastAsia="en-US"/>
              </w:rPr>
            </w:pPr>
          </w:p>
        </w:tc>
        <w:tc>
          <w:tcPr>
            <w:tcW w:w="1560" w:type="pct"/>
            <w:vAlign w:val="center"/>
          </w:tcPr>
          <w:p>
            <w:pPr>
              <w:widowControl w:val="0"/>
              <w:autoSpaceDE w:val="0"/>
              <w:autoSpaceDN w:val="0"/>
              <w:spacing w:after="0"/>
              <w:jc w:val="center"/>
              <w:rPr>
                <w:rFonts w:eastAsiaTheme="minorEastAsia"/>
                <w:sz w:val="21"/>
                <w:szCs w:val="21"/>
                <w:lang w:eastAsia="en-US"/>
              </w:rPr>
            </w:pPr>
            <w:r>
              <w:rPr>
                <w:rFonts w:eastAsiaTheme="minorEastAsia"/>
                <w:sz w:val="21"/>
                <w:szCs w:val="21"/>
                <w:lang w:eastAsia="en-US"/>
              </w:rPr>
              <w:t>商务</w:t>
            </w:r>
            <w:r>
              <w:rPr>
                <w:rFonts w:hint="eastAsia" w:eastAsiaTheme="minorEastAsia"/>
                <w:sz w:val="21"/>
                <w:szCs w:val="21"/>
                <w:lang w:eastAsia="en-US"/>
              </w:rPr>
              <w:t>经理</w:t>
            </w:r>
          </w:p>
        </w:tc>
        <w:tc>
          <w:tcPr>
            <w:tcW w:w="778" w:type="pct"/>
            <w:shd w:val="clear" w:color="auto" w:fill="auto"/>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张海浪</w:t>
            </w:r>
          </w:p>
        </w:tc>
        <w:tc>
          <w:tcPr>
            <w:tcW w:w="1361"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151</w:t>
            </w:r>
            <w:r>
              <w:rPr>
                <w:rFonts w:hint="eastAsia" w:ascii="楷体" w:hAnsi="楷体" w:eastAsia="楷体" w:cs="楷体"/>
                <w:szCs w:val="21"/>
                <w:lang w:val="en-US" w:eastAsia="zh-CN"/>
              </w:rPr>
              <w:t>****</w:t>
            </w:r>
            <w:r>
              <w:rPr>
                <w:rFonts w:hint="eastAsia" w:eastAsiaTheme="minorEastAsia"/>
                <w:sz w:val="21"/>
                <w:szCs w:val="21"/>
                <w:lang w:eastAsia="en-US"/>
              </w:rPr>
              <w:t>6772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ascii="宋体" w:hAnsi="宋体" w:eastAsia="宋体" w:cs="Times New Roman"/>
                <w:kern w:val="0"/>
                <w:szCs w:val="21"/>
                <w:lang w:eastAsia="en-US"/>
              </w:rPr>
              <w:t>6</w:t>
            </w:r>
          </w:p>
        </w:tc>
        <w:tc>
          <w:tcPr>
            <w:tcW w:w="714" w:type="pct"/>
            <w:vMerge w:val="restar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技术部</w:t>
            </w:r>
          </w:p>
        </w:tc>
        <w:tc>
          <w:tcPr>
            <w:tcW w:w="1560"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技术员</w:t>
            </w:r>
          </w:p>
        </w:tc>
        <w:tc>
          <w:tcPr>
            <w:tcW w:w="778" w:type="pct"/>
            <w:shd w:val="clear" w:color="auto" w:fill="auto"/>
            <w:vAlign w:val="center"/>
          </w:tcPr>
          <w:p>
            <w:pPr>
              <w:widowControl w:val="0"/>
              <w:autoSpaceDE w:val="0"/>
              <w:autoSpaceDN w:val="0"/>
              <w:spacing w:after="0"/>
              <w:jc w:val="center"/>
              <w:rPr>
                <w:rFonts w:eastAsiaTheme="minorEastAsia"/>
                <w:sz w:val="21"/>
                <w:szCs w:val="21"/>
                <w:lang w:eastAsia="en-US"/>
              </w:rPr>
            </w:pPr>
            <w:r>
              <w:rPr>
                <w:rFonts w:eastAsiaTheme="minorEastAsia"/>
                <w:sz w:val="21"/>
                <w:szCs w:val="21"/>
                <w:lang w:eastAsia="en-US"/>
              </w:rPr>
              <w:t>马超</w:t>
            </w:r>
          </w:p>
        </w:tc>
        <w:tc>
          <w:tcPr>
            <w:tcW w:w="1361"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1</w:t>
            </w:r>
            <w:r>
              <w:rPr>
                <w:rFonts w:eastAsiaTheme="minorEastAsia"/>
                <w:sz w:val="21"/>
                <w:szCs w:val="21"/>
                <w:lang w:eastAsia="en-US"/>
              </w:rPr>
              <w:t>59</w:t>
            </w:r>
            <w:r>
              <w:rPr>
                <w:rFonts w:hint="eastAsia" w:ascii="楷体" w:hAnsi="楷体" w:eastAsia="楷体" w:cs="楷体"/>
                <w:szCs w:val="21"/>
                <w:lang w:val="en-US" w:eastAsia="zh-CN"/>
              </w:rPr>
              <w:t>****</w:t>
            </w:r>
            <w:r>
              <w:rPr>
                <w:rFonts w:eastAsiaTheme="minorEastAsia"/>
                <w:sz w:val="21"/>
                <w:szCs w:val="21"/>
                <w:lang w:eastAsia="en-US"/>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7</w:t>
            </w:r>
          </w:p>
        </w:tc>
        <w:tc>
          <w:tcPr>
            <w:tcW w:w="714" w:type="pct"/>
            <w:vMerge w:val="continue"/>
            <w:vAlign w:val="center"/>
          </w:tcPr>
          <w:p>
            <w:pPr>
              <w:widowControl w:val="0"/>
              <w:autoSpaceDE w:val="0"/>
              <w:autoSpaceDN w:val="0"/>
              <w:spacing w:after="0"/>
              <w:jc w:val="center"/>
              <w:rPr>
                <w:rFonts w:eastAsiaTheme="minorEastAsia"/>
                <w:sz w:val="21"/>
                <w:szCs w:val="21"/>
                <w:lang w:eastAsia="en-US"/>
              </w:rPr>
            </w:pPr>
          </w:p>
        </w:tc>
        <w:tc>
          <w:tcPr>
            <w:tcW w:w="1560"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技术员</w:t>
            </w:r>
          </w:p>
        </w:tc>
        <w:tc>
          <w:tcPr>
            <w:tcW w:w="778" w:type="pct"/>
            <w:shd w:val="clear" w:color="auto" w:fill="auto"/>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张书山</w:t>
            </w:r>
          </w:p>
        </w:tc>
        <w:tc>
          <w:tcPr>
            <w:tcW w:w="1361"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155</w:t>
            </w:r>
            <w:r>
              <w:rPr>
                <w:rFonts w:hint="eastAsia" w:ascii="楷体" w:hAnsi="楷体" w:eastAsia="楷体" w:cs="楷体"/>
                <w:szCs w:val="21"/>
                <w:lang w:val="en-US" w:eastAsia="zh-CN"/>
              </w:rPr>
              <w:t>****</w:t>
            </w:r>
            <w:r>
              <w:rPr>
                <w:rFonts w:hint="eastAsia" w:eastAsiaTheme="minorEastAsia"/>
                <w:sz w:val="21"/>
                <w:szCs w:val="21"/>
                <w:lang w:eastAsia="en-US"/>
              </w:rPr>
              <w:t>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8</w:t>
            </w:r>
          </w:p>
        </w:tc>
        <w:tc>
          <w:tcPr>
            <w:tcW w:w="714"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物资部</w:t>
            </w:r>
          </w:p>
        </w:tc>
        <w:tc>
          <w:tcPr>
            <w:tcW w:w="1560"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物资员</w:t>
            </w:r>
          </w:p>
        </w:tc>
        <w:tc>
          <w:tcPr>
            <w:tcW w:w="778" w:type="pct"/>
            <w:shd w:val="clear" w:color="auto" w:fill="auto"/>
            <w:vAlign w:val="center"/>
          </w:tcPr>
          <w:p>
            <w:pPr>
              <w:widowControl w:val="0"/>
              <w:autoSpaceDE w:val="0"/>
              <w:autoSpaceDN w:val="0"/>
              <w:spacing w:after="0"/>
              <w:jc w:val="center"/>
              <w:rPr>
                <w:rFonts w:eastAsiaTheme="minorEastAsia"/>
                <w:sz w:val="21"/>
                <w:szCs w:val="21"/>
                <w:lang w:eastAsia="en-US"/>
              </w:rPr>
            </w:pPr>
            <w:r>
              <w:rPr>
                <w:rFonts w:eastAsiaTheme="minorEastAsia"/>
                <w:sz w:val="21"/>
                <w:szCs w:val="21"/>
                <w:lang w:eastAsia="en-US"/>
              </w:rPr>
              <w:t>李旭</w:t>
            </w:r>
          </w:p>
        </w:tc>
        <w:tc>
          <w:tcPr>
            <w:tcW w:w="1361"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1</w:t>
            </w:r>
            <w:r>
              <w:rPr>
                <w:rFonts w:eastAsiaTheme="minorEastAsia"/>
                <w:sz w:val="21"/>
                <w:szCs w:val="21"/>
                <w:lang w:eastAsia="en-US"/>
              </w:rPr>
              <w:t>37</w:t>
            </w:r>
            <w:r>
              <w:rPr>
                <w:rFonts w:hint="eastAsia" w:ascii="楷体" w:hAnsi="楷体" w:eastAsia="楷体" w:cs="楷体"/>
                <w:szCs w:val="21"/>
                <w:lang w:val="en-US" w:eastAsia="zh-CN"/>
              </w:rPr>
              <w:t>****</w:t>
            </w:r>
            <w:r>
              <w:rPr>
                <w:rFonts w:eastAsiaTheme="minorEastAsia"/>
                <w:sz w:val="21"/>
                <w:szCs w:val="21"/>
                <w:lang w:eastAsia="en-US"/>
              </w:rPr>
              <w:t>9319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9</w:t>
            </w:r>
          </w:p>
        </w:tc>
        <w:tc>
          <w:tcPr>
            <w:tcW w:w="714"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工程部</w:t>
            </w:r>
          </w:p>
        </w:tc>
        <w:tc>
          <w:tcPr>
            <w:tcW w:w="1560"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施工员</w:t>
            </w:r>
          </w:p>
        </w:tc>
        <w:tc>
          <w:tcPr>
            <w:tcW w:w="778" w:type="pct"/>
            <w:shd w:val="clear" w:color="auto" w:fill="auto"/>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袁子恒</w:t>
            </w:r>
          </w:p>
        </w:tc>
        <w:tc>
          <w:tcPr>
            <w:tcW w:w="1361"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150</w:t>
            </w:r>
            <w:r>
              <w:rPr>
                <w:rFonts w:hint="eastAsia" w:ascii="楷体" w:hAnsi="楷体" w:eastAsia="楷体" w:cs="楷体"/>
                <w:szCs w:val="21"/>
                <w:lang w:val="en-US" w:eastAsia="zh-CN"/>
              </w:rPr>
              <w:t>****</w:t>
            </w:r>
            <w:r>
              <w:rPr>
                <w:rFonts w:hint="eastAsia" w:eastAsiaTheme="minorEastAsia"/>
                <w:sz w:val="21"/>
                <w:szCs w:val="21"/>
                <w:lang w:eastAsia="en-US"/>
              </w:rPr>
              <w:t>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10</w:t>
            </w:r>
          </w:p>
        </w:tc>
        <w:tc>
          <w:tcPr>
            <w:tcW w:w="714"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商务部</w:t>
            </w:r>
          </w:p>
        </w:tc>
        <w:tc>
          <w:tcPr>
            <w:tcW w:w="1560"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预算员</w:t>
            </w:r>
          </w:p>
        </w:tc>
        <w:tc>
          <w:tcPr>
            <w:tcW w:w="778" w:type="pct"/>
            <w:shd w:val="clear" w:color="auto" w:fill="auto"/>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李科</w:t>
            </w:r>
          </w:p>
        </w:tc>
        <w:tc>
          <w:tcPr>
            <w:tcW w:w="1361"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1</w:t>
            </w:r>
            <w:r>
              <w:rPr>
                <w:rFonts w:eastAsiaTheme="minorEastAsia"/>
                <w:sz w:val="21"/>
                <w:szCs w:val="21"/>
                <w:lang w:eastAsia="en-US"/>
              </w:rPr>
              <w:t>88</w:t>
            </w:r>
            <w:r>
              <w:rPr>
                <w:rFonts w:hint="eastAsia" w:ascii="楷体" w:hAnsi="楷体" w:eastAsia="楷体" w:cs="楷体"/>
                <w:szCs w:val="21"/>
                <w:lang w:val="en-US" w:eastAsia="zh-CN"/>
              </w:rPr>
              <w:t>****</w:t>
            </w:r>
            <w:r>
              <w:rPr>
                <w:rFonts w:eastAsiaTheme="minorEastAsia"/>
                <w:sz w:val="21"/>
                <w:szCs w:val="21"/>
                <w:lang w:eastAsia="en-US"/>
              </w:rPr>
              <w:t>8477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11</w:t>
            </w:r>
          </w:p>
        </w:tc>
        <w:tc>
          <w:tcPr>
            <w:tcW w:w="714"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质检部</w:t>
            </w:r>
          </w:p>
        </w:tc>
        <w:tc>
          <w:tcPr>
            <w:tcW w:w="1560"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质检员</w:t>
            </w:r>
          </w:p>
        </w:tc>
        <w:tc>
          <w:tcPr>
            <w:tcW w:w="778" w:type="pct"/>
            <w:shd w:val="clear" w:color="auto" w:fill="auto"/>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喻晓峰</w:t>
            </w:r>
          </w:p>
        </w:tc>
        <w:tc>
          <w:tcPr>
            <w:tcW w:w="1361"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182</w:t>
            </w:r>
            <w:r>
              <w:rPr>
                <w:rFonts w:hint="eastAsia" w:ascii="楷体" w:hAnsi="楷体" w:eastAsia="楷体" w:cs="楷体"/>
                <w:szCs w:val="21"/>
                <w:lang w:val="en-US" w:eastAsia="zh-CN"/>
              </w:rPr>
              <w:t>****</w:t>
            </w:r>
            <w:r>
              <w:rPr>
                <w:rFonts w:hint="eastAsia" w:eastAsiaTheme="minorEastAsia"/>
                <w:sz w:val="21"/>
                <w:szCs w:val="21"/>
                <w:lang w:eastAsia="en-US"/>
              </w:rPr>
              <w:t>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12</w:t>
            </w:r>
          </w:p>
        </w:tc>
        <w:tc>
          <w:tcPr>
            <w:tcW w:w="714"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安监部</w:t>
            </w:r>
          </w:p>
        </w:tc>
        <w:tc>
          <w:tcPr>
            <w:tcW w:w="1560"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安全员</w:t>
            </w:r>
          </w:p>
        </w:tc>
        <w:tc>
          <w:tcPr>
            <w:tcW w:w="778" w:type="pct"/>
            <w:shd w:val="clear" w:color="auto" w:fill="auto"/>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刘文涛</w:t>
            </w:r>
          </w:p>
        </w:tc>
        <w:tc>
          <w:tcPr>
            <w:tcW w:w="1361"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186</w:t>
            </w:r>
            <w:r>
              <w:rPr>
                <w:rFonts w:hint="eastAsia" w:ascii="楷体" w:hAnsi="楷体" w:eastAsia="楷体" w:cs="楷体"/>
                <w:szCs w:val="21"/>
                <w:lang w:val="en-US" w:eastAsia="zh-CN"/>
              </w:rPr>
              <w:t>****</w:t>
            </w:r>
            <w:r>
              <w:rPr>
                <w:rFonts w:hint="eastAsia" w:eastAsiaTheme="minorEastAsia"/>
                <w:sz w:val="21"/>
                <w:szCs w:val="21"/>
                <w:lang w:eastAsia="en-US"/>
              </w:rPr>
              <w:t>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13</w:t>
            </w:r>
          </w:p>
        </w:tc>
        <w:tc>
          <w:tcPr>
            <w:tcW w:w="714"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机电部</w:t>
            </w:r>
          </w:p>
        </w:tc>
        <w:tc>
          <w:tcPr>
            <w:tcW w:w="1560"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机电员</w:t>
            </w:r>
          </w:p>
        </w:tc>
        <w:tc>
          <w:tcPr>
            <w:tcW w:w="778" w:type="pct"/>
            <w:shd w:val="clear" w:color="auto" w:fill="auto"/>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何俊霖</w:t>
            </w:r>
          </w:p>
        </w:tc>
        <w:tc>
          <w:tcPr>
            <w:tcW w:w="1361"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158</w:t>
            </w:r>
            <w:r>
              <w:rPr>
                <w:rFonts w:hint="eastAsia" w:ascii="楷体" w:hAnsi="楷体" w:eastAsia="楷体" w:cs="楷体"/>
                <w:szCs w:val="21"/>
                <w:lang w:val="en-US" w:eastAsia="zh-CN"/>
              </w:rPr>
              <w:t>****</w:t>
            </w:r>
            <w:r>
              <w:rPr>
                <w:rFonts w:hint="eastAsia" w:eastAsiaTheme="minorEastAsia"/>
                <w:sz w:val="21"/>
                <w:szCs w:val="21"/>
                <w:lang w:eastAsia="en-US"/>
              </w:rPr>
              <w:t>6884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5" w:type="pct"/>
            <w:vAlign w:val="center"/>
          </w:tcPr>
          <w:p>
            <w:pPr>
              <w:pStyle w:val="2"/>
              <w:widowControl w:val="0"/>
              <w:kinsoku w:val="0"/>
              <w:overflowPunct w:val="0"/>
              <w:autoSpaceDE w:val="0"/>
              <w:autoSpaceDN w:val="0"/>
              <w:spacing w:after="0" w:line="240" w:lineRule="auto"/>
              <w:ind w:left="0" w:leftChars="0"/>
              <w:jc w:val="center"/>
              <w:rPr>
                <w:rFonts w:ascii="宋体" w:hAnsi="宋体" w:eastAsia="宋体" w:cs="Times New Roman"/>
                <w:kern w:val="0"/>
                <w:szCs w:val="21"/>
                <w:lang w:eastAsia="en-US"/>
              </w:rPr>
            </w:pPr>
            <w:r>
              <w:rPr>
                <w:rFonts w:hint="eastAsia" w:ascii="宋体" w:hAnsi="宋体" w:eastAsia="宋体" w:cs="Times New Roman"/>
                <w:kern w:val="0"/>
                <w:szCs w:val="21"/>
                <w:lang w:eastAsia="en-US"/>
              </w:rPr>
              <w:t>14</w:t>
            </w:r>
          </w:p>
        </w:tc>
        <w:tc>
          <w:tcPr>
            <w:tcW w:w="714"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w:t>
            </w:r>
          </w:p>
        </w:tc>
        <w:tc>
          <w:tcPr>
            <w:tcW w:w="1560" w:type="pct"/>
            <w:vAlign w:val="center"/>
          </w:tcPr>
          <w:p>
            <w:pPr>
              <w:widowControl w:val="0"/>
              <w:autoSpaceDE w:val="0"/>
              <w:autoSpaceDN w:val="0"/>
              <w:spacing w:after="0"/>
              <w:jc w:val="center"/>
              <w:rPr>
                <w:rFonts w:eastAsiaTheme="minorEastAsia"/>
                <w:sz w:val="21"/>
                <w:szCs w:val="21"/>
                <w:lang w:eastAsia="en-US"/>
              </w:rPr>
            </w:pPr>
            <w:r>
              <w:rPr>
                <w:rFonts w:eastAsiaTheme="minorEastAsia"/>
                <w:sz w:val="21"/>
                <w:szCs w:val="21"/>
                <w:lang w:eastAsia="en-US"/>
              </w:rPr>
              <w:t>后勤</w:t>
            </w:r>
          </w:p>
        </w:tc>
        <w:tc>
          <w:tcPr>
            <w:tcW w:w="778" w:type="pct"/>
            <w:shd w:val="clear" w:color="auto" w:fill="auto"/>
            <w:vAlign w:val="center"/>
          </w:tcPr>
          <w:p>
            <w:pPr>
              <w:widowControl w:val="0"/>
              <w:autoSpaceDE w:val="0"/>
              <w:autoSpaceDN w:val="0"/>
              <w:spacing w:after="0"/>
              <w:jc w:val="center"/>
              <w:rPr>
                <w:rFonts w:eastAsiaTheme="minorEastAsia"/>
                <w:sz w:val="21"/>
                <w:szCs w:val="21"/>
                <w:lang w:eastAsia="en-US"/>
              </w:rPr>
            </w:pPr>
            <w:r>
              <w:rPr>
                <w:rFonts w:eastAsiaTheme="minorEastAsia"/>
                <w:sz w:val="21"/>
                <w:szCs w:val="21"/>
                <w:lang w:eastAsia="en-US"/>
              </w:rPr>
              <w:t>刘喜军</w:t>
            </w:r>
          </w:p>
        </w:tc>
        <w:tc>
          <w:tcPr>
            <w:tcW w:w="1361" w:type="pct"/>
            <w:vAlign w:val="center"/>
          </w:tcPr>
          <w:p>
            <w:pPr>
              <w:widowControl w:val="0"/>
              <w:autoSpaceDE w:val="0"/>
              <w:autoSpaceDN w:val="0"/>
              <w:spacing w:after="0"/>
              <w:jc w:val="center"/>
              <w:rPr>
                <w:rFonts w:eastAsiaTheme="minorEastAsia"/>
                <w:sz w:val="21"/>
                <w:szCs w:val="21"/>
                <w:lang w:eastAsia="en-US"/>
              </w:rPr>
            </w:pPr>
            <w:r>
              <w:rPr>
                <w:rFonts w:hint="eastAsia" w:eastAsiaTheme="minorEastAsia"/>
                <w:sz w:val="21"/>
                <w:szCs w:val="21"/>
                <w:lang w:eastAsia="en-US"/>
              </w:rPr>
              <w:t>1</w:t>
            </w:r>
            <w:r>
              <w:rPr>
                <w:rFonts w:eastAsiaTheme="minorEastAsia"/>
                <w:sz w:val="21"/>
                <w:szCs w:val="21"/>
                <w:lang w:eastAsia="en-US"/>
              </w:rPr>
              <w:t>56</w:t>
            </w:r>
            <w:r>
              <w:rPr>
                <w:rFonts w:hint="eastAsia" w:ascii="楷体" w:hAnsi="楷体" w:eastAsia="楷体" w:cs="楷体"/>
                <w:szCs w:val="21"/>
                <w:lang w:val="en-US" w:eastAsia="zh-CN"/>
              </w:rPr>
              <w:t>****</w:t>
            </w:r>
            <w:r>
              <w:rPr>
                <w:rFonts w:eastAsiaTheme="minorEastAsia"/>
                <w:sz w:val="21"/>
                <w:szCs w:val="21"/>
                <w:lang w:eastAsia="en-US"/>
              </w:rPr>
              <w:t>0663</w:t>
            </w:r>
          </w:p>
        </w:tc>
      </w:tr>
    </w:tbl>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三、主要管理制度：（文字、图片）</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170"/>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shd w:val="clear" w:color="auto" w:fill="auto"/>
            <w:tcMar>
              <w:top w:w="28" w:type="dxa"/>
              <w:left w:w="57" w:type="dxa"/>
              <w:bottom w:w="28" w:type="dxa"/>
              <w:right w:w="57" w:type="dxa"/>
            </w:tcMar>
            <w:vAlign w:val="center"/>
          </w:tcPr>
          <w:p>
            <w:pPr>
              <w:pStyle w:val="11"/>
            </w:pPr>
            <w:r>
              <w:rPr>
                <w:rFonts w:hint="eastAsia"/>
              </w:rPr>
              <w:t>结构</w:t>
            </w:r>
          </w:p>
        </w:tc>
        <w:tc>
          <w:tcPr>
            <w:tcW w:w="690" w:type="pct"/>
            <w:shd w:val="clear" w:color="auto" w:fill="auto"/>
            <w:tcMar>
              <w:top w:w="28" w:type="dxa"/>
              <w:bottom w:w="28" w:type="dxa"/>
            </w:tcMar>
            <w:vAlign w:val="center"/>
          </w:tcPr>
          <w:p>
            <w:pPr>
              <w:pStyle w:val="11"/>
            </w:pPr>
            <w:r>
              <w:rPr>
                <w:rFonts w:hint="eastAsia"/>
              </w:rPr>
              <w:t>部门</w:t>
            </w:r>
          </w:p>
        </w:tc>
        <w:tc>
          <w:tcPr>
            <w:tcW w:w="3881" w:type="pct"/>
            <w:shd w:val="clear" w:color="auto" w:fill="auto"/>
            <w:tcMar>
              <w:top w:w="28" w:type="dxa"/>
              <w:bottom w:w="28" w:type="dxa"/>
            </w:tcMar>
            <w:vAlign w:val="center"/>
          </w:tcPr>
          <w:p>
            <w:pPr>
              <w:pStyle w:val="11"/>
            </w:pPr>
            <w:r>
              <w:rPr>
                <w:rFonts w:hint="eastAsia"/>
              </w:rPr>
              <w:t>安全生产职责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29" w:type="pct"/>
            <w:vMerge w:val="restart"/>
            <w:shd w:val="clear" w:color="auto" w:fill="auto"/>
            <w:tcMar>
              <w:top w:w="28" w:type="dxa"/>
              <w:left w:w="57" w:type="dxa"/>
              <w:bottom w:w="28" w:type="dxa"/>
              <w:right w:w="57" w:type="dxa"/>
            </w:tcMar>
            <w:vAlign w:val="center"/>
          </w:tcPr>
          <w:p>
            <w:pPr>
              <w:pStyle w:val="11"/>
            </w:pPr>
            <w:r>
              <w:rPr>
                <w:rFonts w:hint="eastAsia"/>
              </w:rPr>
              <w:t>领</w:t>
            </w:r>
          </w:p>
          <w:p>
            <w:pPr>
              <w:pStyle w:val="11"/>
            </w:pPr>
            <w:r>
              <w:rPr>
                <w:rFonts w:hint="eastAsia"/>
              </w:rPr>
              <w:t>导</w:t>
            </w:r>
          </w:p>
          <w:p>
            <w:pPr>
              <w:pStyle w:val="11"/>
            </w:pPr>
            <w:r>
              <w:rPr>
                <w:rFonts w:hint="eastAsia"/>
              </w:rPr>
              <w:t>层</w:t>
            </w:r>
          </w:p>
        </w:tc>
        <w:tc>
          <w:tcPr>
            <w:tcW w:w="690" w:type="pct"/>
            <w:shd w:val="clear" w:color="auto" w:fill="auto"/>
            <w:tcMar>
              <w:top w:w="28" w:type="dxa"/>
              <w:bottom w:w="28" w:type="dxa"/>
            </w:tcMar>
            <w:vAlign w:val="center"/>
          </w:tcPr>
          <w:p>
            <w:pPr>
              <w:pStyle w:val="11"/>
            </w:pPr>
            <w:r>
              <w:rPr>
                <w:rFonts w:hint="eastAsia"/>
              </w:rPr>
              <w:t>项目经理</w:t>
            </w:r>
          </w:p>
        </w:tc>
        <w:tc>
          <w:tcPr>
            <w:tcW w:w="3881" w:type="pct"/>
            <w:shd w:val="clear" w:color="auto" w:fill="auto"/>
            <w:tcMar>
              <w:top w:w="28" w:type="dxa"/>
              <w:bottom w:w="28" w:type="dxa"/>
            </w:tcMar>
            <w:vAlign w:val="center"/>
          </w:tcPr>
          <w:p>
            <w:pPr>
              <w:pStyle w:val="13"/>
              <w:spacing w:before="60" w:after="120"/>
              <w:ind w:firstLine="420"/>
            </w:pPr>
            <w:r>
              <w:rPr>
                <w:rFonts w:hint="eastAsia"/>
              </w:rPr>
              <w:t>项目安全生产第一责任人，对项目施工过程中的安全生产管理工作负全面领导责任。严格执行安全生产法规、规章制度，与项目管理人员签订安全生产责任书。组织制定项目安全生产目标和施工安全措施计划，并贯彻落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vMerge w:val="continue"/>
            <w:shd w:val="clear" w:color="auto" w:fill="auto"/>
            <w:tcMar>
              <w:top w:w="28" w:type="dxa"/>
              <w:left w:w="57" w:type="dxa"/>
              <w:bottom w:w="28" w:type="dxa"/>
              <w:right w:w="57" w:type="dxa"/>
            </w:tcMar>
            <w:vAlign w:val="center"/>
          </w:tcPr>
          <w:p>
            <w:pPr>
              <w:pStyle w:val="16"/>
              <w:ind w:firstLine="480"/>
              <w:rPr>
                <w:rFonts w:hAnsi="宋体"/>
                <w:szCs w:val="21"/>
              </w:rPr>
            </w:pPr>
          </w:p>
        </w:tc>
        <w:tc>
          <w:tcPr>
            <w:tcW w:w="690" w:type="pct"/>
            <w:shd w:val="clear" w:color="auto" w:fill="auto"/>
            <w:tcMar>
              <w:top w:w="28" w:type="dxa"/>
              <w:bottom w:w="28" w:type="dxa"/>
            </w:tcMar>
            <w:vAlign w:val="center"/>
          </w:tcPr>
          <w:p>
            <w:pPr>
              <w:pStyle w:val="11"/>
            </w:pPr>
            <w:r>
              <w:rPr>
                <w:rFonts w:hint="eastAsia"/>
              </w:rPr>
              <w:t>项目生产负责人</w:t>
            </w:r>
          </w:p>
        </w:tc>
        <w:tc>
          <w:tcPr>
            <w:tcW w:w="3881" w:type="pct"/>
            <w:shd w:val="clear" w:color="auto" w:fill="auto"/>
            <w:tcMar>
              <w:top w:w="28" w:type="dxa"/>
              <w:bottom w:w="28" w:type="dxa"/>
            </w:tcMar>
            <w:vAlign w:val="center"/>
          </w:tcPr>
          <w:p>
            <w:pPr>
              <w:pStyle w:val="13"/>
              <w:spacing w:before="60" w:after="120"/>
              <w:ind w:firstLine="420"/>
            </w:pPr>
            <w:r>
              <w:rPr>
                <w:rFonts w:hint="eastAsia"/>
              </w:rPr>
              <w:t>对工程项目的安全生产、文明施工和环境保护工作负直接责任，协助项目经理贯彻安全、环保等法律法规和各项规章制度。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vMerge w:val="continue"/>
            <w:shd w:val="clear" w:color="auto" w:fill="auto"/>
            <w:tcMar>
              <w:top w:w="28" w:type="dxa"/>
              <w:left w:w="57" w:type="dxa"/>
              <w:bottom w:w="28" w:type="dxa"/>
              <w:right w:w="57" w:type="dxa"/>
            </w:tcMar>
            <w:vAlign w:val="center"/>
          </w:tcPr>
          <w:p>
            <w:pPr>
              <w:pStyle w:val="16"/>
              <w:ind w:firstLine="480"/>
              <w:rPr>
                <w:rFonts w:hAnsi="宋体"/>
                <w:szCs w:val="21"/>
              </w:rPr>
            </w:pPr>
          </w:p>
        </w:tc>
        <w:tc>
          <w:tcPr>
            <w:tcW w:w="690" w:type="pct"/>
            <w:shd w:val="clear" w:color="auto" w:fill="auto"/>
            <w:tcMar>
              <w:top w:w="28" w:type="dxa"/>
              <w:bottom w:w="28" w:type="dxa"/>
            </w:tcMar>
            <w:vAlign w:val="center"/>
          </w:tcPr>
          <w:p>
            <w:pPr>
              <w:pStyle w:val="11"/>
            </w:pPr>
            <w:r>
              <w:rPr>
                <w:rFonts w:hint="eastAsia"/>
              </w:rPr>
              <w:t>技术负责人</w:t>
            </w:r>
          </w:p>
        </w:tc>
        <w:tc>
          <w:tcPr>
            <w:tcW w:w="3881" w:type="pct"/>
            <w:shd w:val="clear" w:color="auto" w:fill="auto"/>
            <w:tcMar>
              <w:top w:w="28" w:type="dxa"/>
              <w:bottom w:w="28" w:type="dxa"/>
            </w:tcMar>
            <w:vAlign w:val="center"/>
          </w:tcPr>
          <w:p>
            <w:pPr>
              <w:pStyle w:val="13"/>
              <w:spacing w:before="60" w:after="120"/>
              <w:ind w:firstLine="420"/>
            </w:pPr>
            <w:r>
              <w:rPr>
                <w:rFonts w:hint="eastAsia"/>
              </w:rPr>
              <w:t>对工程项目的安全和环保负技术责任，贯彻落实国家安全生产、文明施工和环境保护方针、政策，严格执行安全环保技术规程、规范、标准及上级安全环保技术文件。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vMerge w:val="continue"/>
            <w:shd w:val="clear" w:color="auto" w:fill="auto"/>
            <w:tcMar>
              <w:top w:w="28" w:type="dxa"/>
              <w:left w:w="57" w:type="dxa"/>
              <w:bottom w:w="28" w:type="dxa"/>
              <w:right w:w="57" w:type="dxa"/>
            </w:tcMar>
            <w:vAlign w:val="center"/>
          </w:tcPr>
          <w:p>
            <w:pPr>
              <w:pStyle w:val="16"/>
              <w:ind w:firstLine="480"/>
              <w:rPr>
                <w:rFonts w:hAnsi="宋体"/>
                <w:szCs w:val="21"/>
              </w:rPr>
            </w:pPr>
          </w:p>
        </w:tc>
        <w:tc>
          <w:tcPr>
            <w:tcW w:w="690" w:type="pct"/>
            <w:shd w:val="clear" w:color="auto" w:fill="auto"/>
            <w:tcMar>
              <w:top w:w="28" w:type="dxa"/>
              <w:bottom w:w="28" w:type="dxa"/>
            </w:tcMar>
            <w:vAlign w:val="center"/>
          </w:tcPr>
          <w:p>
            <w:pPr>
              <w:pStyle w:val="11"/>
            </w:pPr>
            <w:r>
              <w:rPr>
                <w:rFonts w:hint="eastAsia"/>
              </w:rPr>
              <w:t>安全总监</w:t>
            </w:r>
          </w:p>
        </w:tc>
        <w:tc>
          <w:tcPr>
            <w:tcW w:w="3881" w:type="pct"/>
            <w:shd w:val="clear" w:color="auto" w:fill="auto"/>
            <w:tcMar>
              <w:top w:w="28" w:type="dxa"/>
              <w:bottom w:w="28" w:type="dxa"/>
            </w:tcMar>
            <w:vAlign w:val="center"/>
          </w:tcPr>
          <w:p>
            <w:pPr>
              <w:pStyle w:val="13"/>
              <w:spacing w:before="60" w:after="120"/>
              <w:ind w:firstLine="420"/>
            </w:pPr>
            <w:r>
              <w:rPr>
                <w:rFonts w:hint="eastAsia"/>
              </w:rPr>
              <w:t>负有监督领导责任，对项目安全生产工作进行监督检查及落实。严格执行国家、地方政府有关安全的法律、法令、法规，项目及公司安全管理制度和规定。主持编制项目安全管理规划和实施细则，对重大职业健康安全隐患重点控制。主持调查处理发生的安全事故，统计事故造成的损失，拟定对有关责任人员的处分意见上报上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vMerge w:val="continue"/>
            <w:shd w:val="clear" w:color="auto" w:fill="auto"/>
            <w:tcMar>
              <w:top w:w="28" w:type="dxa"/>
              <w:left w:w="57" w:type="dxa"/>
              <w:bottom w:w="28" w:type="dxa"/>
              <w:right w:w="57" w:type="dxa"/>
            </w:tcMar>
            <w:vAlign w:val="center"/>
          </w:tcPr>
          <w:p>
            <w:pPr>
              <w:pStyle w:val="16"/>
              <w:ind w:firstLine="480"/>
              <w:rPr>
                <w:rFonts w:hAnsi="宋体"/>
                <w:szCs w:val="21"/>
              </w:rPr>
            </w:pPr>
          </w:p>
        </w:tc>
        <w:tc>
          <w:tcPr>
            <w:tcW w:w="690" w:type="pct"/>
            <w:shd w:val="clear" w:color="auto" w:fill="auto"/>
            <w:tcMar>
              <w:top w:w="28" w:type="dxa"/>
              <w:bottom w:w="28" w:type="dxa"/>
            </w:tcMar>
            <w:vAlign w:val="center"/>
          </w:tcPr>
          <w:p>
            <w:pPr>
              <w:pStyle w:val="11"/>
            </w:pPr>
            <w:r>
              <w:rPr>
                <w:rFonts w:hint="eastAsia"/>
              </w:rPr>
              <w:t>质量总监</w:t>
            </w:r>
          </w:p>
        </w:tc>
        <w:tc>
          <w:tcPr>
            <w:tcW w:w="3881" w:type="pct"/>
            <w:shd w:val="clear" w:color="auto" w:fill="auto"/>
            <w:tcMar>
              <w:top w:w="28" w:type="dxa"/>
              <w:bottom w:w="28" w:type="dxa"/>
            </w:tcMar>
            <w:vAlign w:val="center"/>
          </w:tcPr>
          <w:p>
            <w:pPr>
              <w:pStyle w:val="13"/>
              <w:spacing w:before="60" w:after="120"/>
              <w:ind w:firstLine="420"/>
            </w:pPr>
            <w:r>
              <w:rPr>
                <w:rFonts w:hint="eastAsia"/>
              </w:rPr>
              <w:t>贯彻国家及地方的有关工程施工规范、工艺规程、质量标准，严格执行国家施工质量验收统一标准，确保项目总体质量目标和阶段质量目标的实现。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vMerge w:val="restart"/>
            <w:shd w:val="clear" w:color="auto" w:fill="auto"/>
            <w:tcMar>
              <w:top w:w="28" w:type="dxa"/>
              <w:left w:w="57" w:type="dxa"/>
              <w:bottom w:w="28" w:type="dxa"/>
              <w:right w:w="57" w:type="dxa"/>
            </w:tcMar>
            <w:vAlign w:val="center"/>
          </w:tcPr>
          <w:p>
            <w:pPr>
              <w:pStyle w:val="11"/>
            </w:pPr>
            <w:r>
              <w:rPr>
                <w:rFonts w:hint="eastAsia"/>
              </w:rPr>
              <w:t>管</w:t>
            </w:r>
          </w:p>
          <w:p>
            <w:pPr>
              <w:pStyle w:val="11"/>
            </w:pPr>
            <w:r>
              <w:rPr>
                <w:rFonts w:hint="eastAsia"/>
              </w:rPr>
              <w:t>理</w:t>
            </w:r>
          </w:p>
          <w:p>
            <w:pPr>
              <w:pStyle w:val="11"/>
            </w:pPr>
            <w:r>
              <w:rPr>
                <w:rFonts w:hint="eastAsia"/>
              </w:rPr>
              <w:t>层</w:t>
            </w:r>
          </w:p>
        </w:tc>
        <w:tc>
          <w:tcPr>
            <w:tcW w:w="690" w:type="pct"/>
            <w:shd w:val="clear" w:color="auto" w:fill="auto"/>
            <w:tcMar>
              <w:top w:w="28" w:type="dxa"/>
              <w:bottom w:w="28" w:type="dxa"/>
            </w:tcMar>
            <w:vAlign w:val="center"/>
          </w:tcPr>
          <w:p>
            <w:pPr>
              <w:pStyle w:val="11"/>
            </w:pPr>
            <w:r>
              <w:rPr>
                <w:rFonts w:hint="eastAsia"/>
              </w:rPr>
              <w:t>技术部</w:t>
            </w:r>
          </w:p>
        </w:tc>
        <w:tc>
          <w:tcPr>
            <w:tcW w:w="3881" w:type="pct"/>
            <w:shd w:val="clear" w:color="auto" w:fill="auto"/>
            <w:tcMar>
              <w:top w:w="28" w:type="dxa"/>
              <w:bottom w:w="28" w:type="dxa"/>
            </w:tcMar>
            <w:vAlign w:val="center"/>
          </w:tcPr>
          <w:p>
            <w:pPr>
              <w:pStyle w:val="13"/>
              <w:spacing w:before="60" w:after="120"/>
              <w:ind w:firstLine="420"/>
            </w:pPr>
            <w:r>
              <w:rPr>
                <w:rFonts w:hint="eastAsia"/>
              </w:rPr>
              <w:t>负责工程施工组织设计的编制和专项安全技术方案的制定、检查，指导安全设施的施工。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vMerge w:val="continue"/>
            <w:shd w:val="clear" w:color="auto" w:fill="auto"/>
            <w:tcMar>
              <w:top w:w="28" w:type="dxa"/>
              <w:left w:w="57" w:type="dxa"/>
              <w:bottom w:w="28" w:type="dxa"/>
              <w:right w:w="57" w:type="dxa"/>
            </w:tcMar>
            <w:vAlign w:val="center"/>
          </w:tcPr>
          <w:p>
            <w:pPr>
              <w:pStyle w:val="16"/>
              <w:ind w:firstLine="480"/>
              <w:rPr>
                <w:rFonts w:hAnsi="宋体"/>
                <w:szCs w:val="21"/>
              </w:rPr>
            </w:pPr>
          </w:p>
        </w:tc>
        <w:tc>
          <w:tcPr>
            <w:tcW w:w="690" w:type="pct"/>
            <w:shd w:val="clear" w:color="auto" w:fill="auto"/>
            <w:tcMar>
              <w:top w:w="28" w:type="dxa"/>
              <w:bottom w:w="28" w:type="dxa"/>
            </w:tcMar>
            <w:vAlign w:val="center"/>
          </w:tcPr>
          <w:p>
            <w:pPr>
              <w:pStyle w:val="11"/>
            </w:pPr>
            <w:r>
              <w:rPr>
                <w:rFonts w:hint="eastAsia"/>
              </w:rPr>
              <w:t>安监部</w:t>
            </w:r>
          </w:p>
        </w:tc>
        <w:tc>
          <w:tcPr>
            <w:tcW w:w="3881" w:type="pct"/>
            <w:shd w:val="clear" w:color="auto" w:fill="auto"/>
            <w:tcMar>
              <w:top w:w="28" w:type="dxa"/>
              <w:bottom w:w="28" w:type="dxa"/>
            </w:tcMar>
            <w:vAlign w:val="center"/>
          </w:tcPr>
          <w:p>
            <w:pPr>
              <w:pStyle w:val="13"/>
              <w:spacing w:before="60" w:after="120"/>
              <w:ind w:firstLine="420"/>
            </w:pPr>
            <w:r>
              <w:rPr>
                <w:rFonts w:hint="eastAsia"/>
              </w:rPr>
              <w:t>贯彻和宣传有关的安全法律法规，组织实施上级的各项安全施工管理规章制度，并监督检查落实情况。全面负责和管理现场安全文明施工进行。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vMerge w:val="continue"/>
            <w:shd w:val="clear" w:color="auto" w:fill="auto"/>
            <w:tcMar>
              <w:top w:w="28" w:type="dxa"/>
              <w:left w:w="57" w:type="dxa"/>
              <w:bottom w:w="28" w:type="dxa"/>
              <w:right w:w="57" w:type="dxa"/>
            </w:tcMar>
            <w:vAlign w:val="center"/>
          </w:tcPr>
          <w:p>
            <w:pPr>
              <w:pStyle w:val="16"/>
              <w:ind w:firstLine="480"/>
              <w:rPr>
                <w:rFonts w:hAnsi="宋体"/>
                <w:szCs w:val="21"/>
              </w:rPr>
            </w:pPr>
          </w:p>
        </w:tc>
        <w:tc>
          <w:tcPr>
            <w:tcW w:w="690" w:type="pct"/>
            <w:shd w:val="clear" w:color="auto" w:fill="auto"/>
            <w:tcMar>
              <w:top w:w="28" w:type="dxa"/>
              <w:bottom w:w="28" w:type="dxa"/>
            </w:tcMar>
            <w:vAlign w:val="center"/>
          </w:tcPr>
          <w:p>
            <w:pPr>
              <w:pStyle w:val="11"/>
            </w:pPr>
            <w:r>
              <w:rPr>
                <w:rFonts w:hint="eastAsia"/>
              </w:rPr>
              <w:t>质检部</w:t>
            </w:r>
          </w:p>
        </w:tc>
        <w:tc>
          <w:tcPr>
            <w:tcW w:w="3881" w:type="pct"/>
            <w:shd w:val="clear" w:color="auto" w:fill="auto"/>
            <w:tcMar>
              <w:top w:w="28" w:type="dxa"/>
              <w:bottom w:w="28" w:type="dxa"/>
            </w:tcMar>
            <w:vAlign w:val="center"/>
          </w:tcPr>
          <w:p>
            <w:pPr>
              <w:pStyle w:val="13"/>
              <w:spacing w:before="60" w:after="120"/>
              <w:ind w:firstLine="420"/>
            </w:pPr>
            <w:r>
              <w:rPr>
                <w:rFonts w:hint="eastAsia"/>
              </w:rPr>
              <w:t>贯彻国家及鄂州市地方有关工程施工规范、工艺标准、质量标准，确保项目总体质量目标和阶段质量目标的实现。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vMerge w:val="continue"/>
            <w:shd w:val="clear" w:color="auto" w:fill="auto"/>
            <w:tcMar>
              <w:top w:w="28" w:type="dxa"/>
              <w:left w:w="57" w:type="dxa"/>
              <w:bottom w:w="28" w:type="dxa"/>
              <w:right w:w="57" w:type="dxa"/>
            </w:tcMar>
            <w:vAlign w:val="center"/>
          </w:tcPr>
          <w:p>
            <w:pPr>
              <w:ind w:firstLine="480"/>
              <w:rPr>
                <w:rFonts w:ascii="宋体" w:hAnsi="宋体"/>
                <w:szCs w:val="21"/>
              </w:rPr>
            </w:pPr>
          </w:p>
        </w:tc>
        <w:tc>
          <w:tcPr>
            <w:tcW w:w="690" w:type="pct"/>
            <w:shd w:val="clear" w:color="auto" w:fill="auto"/>
            <w:tcMar>
              <w:top w:w="28" w:type="dxa"/>
              <w:bottom w:w="28" w:type="dxa"/>
            </w:tcMar>
            <w:vAlign w:val="center"/>
          </w:tcPr>
          <w:p>
            <w:pPr>
              <w:pStyle w:val="11"/>
            </w:pPr>
            <w:r>
              <w:rPr>
                <w:rFonts w:hint="eastAsia"/>
              </w:rPr>
              <w:t>工程部</w:t>
            </w:r>
          </w:p>
        </w:tc>
        <w:tc>
          <w:tcPr>
            <w:tcW w:w="3881" w:type="pct"/>
            <w:shd w:val="clear" w:color="auto" w:fill="auto"/>
            <w:tcMar>
              <w:top w:w="28" w:type="dxa"/>
              <w:bottom w:w="28" w:type="dxa"/>
            </w:tcMar>
            <w:vAlign w:val="center"/>
          </w:tcPr>
          <w:p>
            <w:pPr>
              <w:pStyle w:val="13"/>
              <w:spacing w:before="60" w:after="120"/>
              <w:ind w:firstLine="420"/>
            </w:pPr>
            <w:r>
              <w:rPr>
                <w:rFonts w:hint="eastAsia"/>
              </w:rPr>
              <w:t>负责项目的生产组织、进度计划落实、施工方案的实施、工序协调、质量控制等工作。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vMerge w:val="continue"/>
            <w:shd w:val="clear" w:color="auto" w:fill="auto"/>
            <w:tcMar>
              <w:top w:w="28" w:type="dxa"/>
              <w:left w:w="57" w:type="dxa"/>
              <w:bottom w:w="28" w:type="dxa"/>
              <w:right w:w="57" w:type="dxa"/>
            </w:tcMar>
            <w:vAlign w:val="center"/>
          </w:tcPr>
          <w:p>
            <w:pPr>
              <w:ind w:firstLine="480"/>
              <w:rPr>
                <w:rFonts w:ascii="宋体" w:hAnsi="宋体"/>
                <w:szCs w:val="21"/>
              </w:rPr>
            </w:pPr>
          </w:p>
        </w:tc>
        <w:tc>
          <w:tcPr>
            <w:tcW w:w="690" w:type="pct"/>
            <w:shd w:val="clear" w:color="auto" w:fill="auto"/>
            <w:tcMar>
              <w:top w:w="28" w:type="dxa"/>
              <w:bottom w:w="28" w:type="dxa"/>
            </w:tcMar>
            <w:vAlign w:val="center"/>
          </w:tcPr>
          <w:p>
            <w:pPr>
              <w:pStyle w:val="11"/>
            </w:pPr>
            <w:r>
              <w:rPr>
                <w:rFonts w:hint="eastAsia"/>
              </w:rPr>
              <w:t>机电部</w:t>
            </w:r>
          </w:p>
        </w:tc>
        <w:tc>
          <w:tcPr>
            <w:tcW w:w="3881" w:type="pct"/>
            <w:shd w:val="clear" w:color="auto" w:fill="auto"/>
            <w:tcMar>
              <w:top w:w="28" w:type="dxa"/>
              <w:bottom w:w="28" w:type="dxa"/>
            </w:tcMar>
            <w:vAlign w:val="center"/>
          </w:tcPr>
          <w:p>
            <w:pPr>
              <w:pStyle w:val="13"/>
              <w:spacing w:before="60" w:after="120"/>
              <w:ind w:firstLine="420"/>
            </w:pPr>
            <w:r>
              <w:rPr>
                <w:rFonts w:hint="eastAsia"/>
              </w:rPr>
              <w:t>结合进度计划及其保证措施，对资源投入、劳动力安排、材料设备进出场等问题提出建议报项目决策机构审定。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vMerge w:val="continue"/>
            <w:shd w:val="clear" w:color="auto" w:fill="auto"/>
            <w:tcMar>
              <w:top w:w="28" w:type="dxa"/>
              <w:left w:w="57" w:type="dxa"/>
              <w:bottom w:w="28" w:type="dxa"/>
              <w:right w:w="57" w:type="dxa"/>
            </w:tcMar>
            <w:vAlign w:val="center"/>
          </w:tcPr>
          <w:p>
            <w:pPr>
              <w:ind w:firstLine="480"/>
              <w:rPr>
                <w:rFonts w:ascii="宋体" w:hAnsi="宋体"/>
                <w:szCs w:val="21"/>
              </w:rPr>
            </w:pPr>
          </w:p>
        </w:tc>
        <w:tc>
          <w:tcPr>
            <w:tcW w:w="690" w:type="pct"/>
            <w:shd w:val="clear" w:color="auto" w:fill="auto"/>
            <w:tcMar>
              <w:top w:w="28" w:type="dxa"/>
              <w:bottom w:w="28" w:type="dxa"/>
            </w:tcMar>
            <w:vAlign w:val="center"/>
          </w:tcPr>
          <w:p>
            <w:pPr>
              <w:pStyle w:val="11"/>
            </w:pPr>
            <w:r>
              <w:rPr>
                <w:rFonts w:hint="eastAsia"/>
              </w:rPr>
              <w:t>物资部</w:t>
            </w:r>
          </w:p>
        </w:tc>
        <w:tc>
          <w:tcPr>
            <w:tcW w:w="3881" w:type="pct"/>
            <w:shd w:val="clear" w:color="auto" w:fill="auto"/>
            <w:tcMar>
              <w:top w:w="28" w:type="dxa"/>
              <w:bottom w:w="28" w:type="dxa"/>
            </w:tcMar>
            <w:vAlign w:val="center"/>
          </w:tcPr>
          <w:p>
            <w:pPr>
              <w:pStyle w:val="13"/>
              <w:spacing w:before="60" w:after="120"/>
              <w:ind w:firstLine="420"/>
            </w:pPr>
            <w:r>
              <w:rPr>
                <w:rFonts w:hint="eastAsia"/>
              </w:rPr>
              <w:t>具体负责本项目物资采购招标文件的编制工作和供应商的选择工作；负责供应商的日常管理工作。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vMerge w:val="continue"/>
            <w:shd w:val="clear" w:color="auto" w:fill="auto"/>
            <w:tcMar>
              <w:top w:w="28" w:type="dxa"/>
              <w:left w:w="57" w:type="dxa"/>
              <w:bottom w:w="28" w:type="dxa"/>
              <w:right w:w="57" w:type="dxa"/>
            </w:tcMar>
            <w:vAlign w:val="center"/>
          </w:tcPr>
          <w:p>
            <w:pPr>
              <w:ind w:firstLine="480"/>
              <w:rPr>
                <w:rFonts w:ascii="宋体" w:hAnsi="宋体"/>
                <w:szCs w:val="21"/>
              </w:rPr>
            </w:pPr>
          </w:p>
        </w:tc>
        <w:tc>
          <w:tcPr>
            <w:tcW w:w="690" w:type="pct"/>
            <w:shd w:val="clear" w:color="auto" w:fill="auto"/>
            <w:tcMar>
              <w:top w:w="28" w:type="dxa"/>
              <w:bottom w:w="28" w:type="dxa"/>
            </w:tcMar>
            <w:vAlign w:val="center"/>
          </w:tcPr>
          <w:p>
            <w:pPr>
              <w:pStyle w:val="11"/>
            </w:pPr>
            <w:r>
              <w:rPr>
                <w:rFonts w:hint="eastAsia"/>
              </w:rPr>
              <w:t>商务部</w:t>
            </w:r>
          </w:p>
        </w:tc>
        <w:tc>
          <w:tcPr>
            <w:tcW w:w="3881" w:type="pct"/>
            <w:shd w:val="clear" w:color="auto" w:fill="auto"/>
            <w:tcMar>
              <w:top w:w="28" w:type="dxa"/>
              <w:bottom w:w="28" w:type="dxa"/>
            </w:tcMar>
            <w:vAlign w:val="center"/>
          </w:tcPr>
          <w:p>
            <w:pPr>
              <w:pStyle w:val="13"/>
              <w:spacing w:before="60" w:after="120"/>
              <w:ind w:firstLine="420"/>
            </w:pPr>
            <w:r>
              <w:rPr>
                <w:rFonts w:hint="eastAsia"/>
              </w:rPr>
              <w:t>协助项目经理组织考察分包单位的安全管理能力，明确合同文件对相关方安全方面的要求，设立项目安全管理专项资金。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vMerge w:val="restart"/>
            <w:shd w:val="clear" w:color="auto" w:fill="auto"/>
            <w:tcMar>
              <w:top w:w="28" w:type="dxa"/>
              <w:left w:w="57" w:type="dxa"/>
              <w:bottom w:w="28" w:type="dxa"/>
              <w:right w:w="57" w:type="dxa"/>
            </w:tcMar>
            <w:vAlign w:val="center"/>
          </w:tcPr>
          <w:p>
            <w:pPr>
              <w:pStyle w:val="11"/>
            </w:pPr>
            <w:r>
              <w:rPr>
                <w:rFonts w:hint="eastAsia"/>
              </w:rPr>
              <w:t>执</w:t>
            </w:r>
          </w:p>
          <w:p>
            <w:pPr>
              <w:pStyle w:val="11"/>
            </w:pPr>
            <w:r>
              <w:rPr>
                <w:rFonts w:hint="eastAsia"/>
              </w:rPr>
              <w:t>行</w:t>
            </w:r>
          </w:p>
          <w:p>
            <w:pPr>
              <w:pStyle w:val="11"/>
            </w:pPr>
            <w:r>
              <w:rPr>
                <w:rFonts w:hint="eastAsia"/>
              </w:rPr>
              <w:t>层</w:t>
            </w:r>
          </w:p>
        </w:tc>
        <w:tc>
          <w:tcPr>
            <w:tcW w:w="690" w:type="pct"/>
            <w:shd w:val="clear" w:color="auto" w:fill="auto"/>
            <w:tcMar>
              <w:top w:w="28" w:type="dxa"/>
              <w:bottom w:w="28" w:type="dxa"/>
            </w:tcMar>
            <w:vAlign w:val="center"/>
          </w:tcPr>
          <w:p>
            <w:pPr>
              <w:pStyle w:val="11"/>
            </w:pPr>
            <w:r>
              <w:rPr>
                <w:rFonts w:hint="eastAsia"/>
              </w:rPr>
              <w:t>各专业分包单位</w:t>
            </w:r>
          </w:p>
        </w:tc>
        <w:tc>
          <w:tcPr>
            <w:tcW w:w="3881" w:type="pct"/>
            <w:shd w:val="clear" w:color="auto" w:fill="auto"/>
            <w:tcMar>
              <w:top w:w="28" w:type="dxa"/>
              <w:bottom w:w="28" w:type="dxa"/>
            </w:tcMar>
            <w:vAlign w:val="center"/>
          </w:tcPr>
          <w:p>
            <w:pPr>
              <w:pStyle w:val="13"/>
              <w:spacing w:before="60" w:after="120"/>
              <w:ind w:firstLine="420"/>
            </w:pPr>
            <w:r>
              <w:rPr>
                <w:rFonts w:hint="eastAsia"/>
              </w:rPr>
              <w:t>认真执行有关安全和环保法规和总承包单位制定的相关管理制度及CI要求，接受总承包单位对安全生产、文明施工和环境保护的统一管理和监督检查，对承包范围的安全与文明施工负直接责任。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vMerge w:val="continue"/>
            <w:shd w:val="clear" w:color="auto" w:fill="auto"/>
            <w:tcMar>
              <w:top w:w="28" w:type="dxa"/>
              <w:left w:w="57" w:type="dxa"/>
              <w:bottom w:w="28" w:type="dxa"/>
              <w:right w:w="57" w:type="dxa"/>
            </w:tcMar>
            <w:vAlign w:val="center"/>
          </w:tcPr>
          <w:p>
            <w:pPr>
              <w:ind w:firstLine="480"/>
              <w:rPr>
                <w:rFonts w:ascii="宋体" w:hAnsi="宋体"/>
                <w:szCs w:val="21"/>
              </w:rPr>
            </w:pPr>
          </w:p>
        </w:tc>
        <w:tc>
          <w:tcPr>
            <w:tcW w:w="690" w:type="pct"/>
            <w:shd w:val="clear" w:color="auto" w:fill="auto"/>
            <w:tcMar>
              <w:top w:w="28" w:type="dxa"/>
              <w:bottom w:w="28" w:type="dxa"/>
            </w:tcMar>
            <w:vAlign w:val="center"/>
          </w:tcPr>
          <w:p>
            <w:pPr>
              <w:pStyle w:val="11"/>
            </w:pPr>
            <w:r>
              <w:rPr>
                <w:rFonts w:hint="eastAsia"/>
              </w:rPr>
              <w:t>工人</w:t>
            </w:r>
          </w:p>
        </w:tc>
        <w:tc>
          <w:tcPr>
            <w:tcW w:w="3881" w:type="pct"/>
            <w:shd w:val="clear" w:color="auto" w:fill="auto"/>
            <w:tcMar>
              <w:top w:w="28" w:type="dxa"/>
              <w:bottom w:w="28" w:type="dxa"/>
            </w:tcMar>
            <w:vAlign w:val="center"/>
          </w:tcPr>
          <w:p>
            <w:pPr>
              <w:pStyle w:val="13"/>
              <w:spacing w:before="60" w:after="120"/>
              <w:ind w:firstLine="420"/>
            </w:pPr>
            <w:r>
              <w:rPr>
                <w:rFonts w:hint="eastAsia"/>
              </w:rPr>
              <w:t>严格执行安全操作规程，遵守安全生产、文明施工和环境保护的各项规章制度。</w:t>
            </w:r>
          </w:p>
        </w:tc>
      </w:tr>
    </w:tbl>
    <w:p>
      <w:pPr>
        <w:pStyle w:val="11"/>
      </w:pPr>
      <w:r>
        <w:rPr>
          <w:rFonts w:hint="eastAsia"/>
        </w:rPr>
        <w:t>安全检查制度和内容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2935"/>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48" w:type="pct"/>
            <w:shd w:val="clear" w:color="auto" w:fill="auto"/>
            <w:vAlign w:val="center"/>
          </w:tcPr>
          <w:p>
            <w:pPr>
              <w:pStyle w:val="11"/>
            </w:pPr>
            <w:r>
              <w:rPr>
                <w:rFonts w:hint="eastAsia"/>
              </w:rPr>
              <w:t>检查制度</w:t>
            </w:r>
          </w:p>
        </w:tc>
        <w:tc>
          <w:tcPr>
            <w:tcW w:w="1721" w:type="pct"/>
            <w:shd w:val="clear" w:color="auto" w:fill="auto"/>
            <w:vAlign w:val="center"/>
          </w:tcPr>
          <w:p>
            <w:pPr>
              <w:pStyle w:val="11"/>
            </w:pPr>
            <w:r>
              <w:rPr>
                <w:rFonts w:hint="eastAsia"/>
              </w:rPr>
              <w:t>检查内容及检查时间</w:t>
            </w:r>
          </w:p>
        </w:tc>
        <w:tc>
          <w:tcPr>
            <w:tcW w:w="2231" w:type="pct"/>
            <w:shd w:val="clear" w:color="auto" w:fill="auto"/>
            <w:vAlign w:val="center"/>
          </w:tcPr>
          <w:p>
            <w:pPr>
              <w:pStyle w:val="11"/>
            </w:pPr>
            <w:r>
              <w:rPr>
                <w:rFonts w:hint="eastAsia"/>
              </w:rPr>
              <w:t>参加检查组部门及人员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8" w:type="pct"/>
            <w:shd w:val="clear" w:color="auto" w:fill="auto"/>
            <w:vAlign w:val="center"/>
          </w:tcPr>
          <w:p>
            <w:pPr>
              <w:pStyle w:val="11"/>
            </w:pPr>
            <w:r>
              <w:rPr>
                <w:rFonts w:hint="eastAsia"/>
              </w:rPr>
              <w:t>定期安全检查</w:t>
            </w:r>
          </w:p>
        </w:tc>
        <w:tc>
          <w:tcPr>
            <w:tcW w:w="1721" w:type="pct"/>
            <w:shd w:val="clear" w:color="auto" w:fill="auto"/>
            <w:vAlign w:val="center"/>
          </w:tcPr>
          <w:p>
            <w:pPr>
              <w:pStyle w:val="13"/>
              <w:spacing w:before="60" w:after="120"/>
              <w:ind w:firstLine="420"/>
            </w:pPr>
            <w:r>
              <w:rPr>
                <w:rFonts w:hint="eastAsia"/>
              </w:rPr>
              <w:t>每周开展一次安全检查检查</w:t>
            </w:r>
          </w:p>
        </w:tc>
        <w:tc>
          <w:tcPr>
            <w:tcW w:w="2231" w:type="pct"/>
            <w:shd w:val="clear" w:color="auto" w:fill="auto"/>
            <w:vAlign w:val="center"/>
          </w:tcPr>
          <w:p>
            <w:pPr>
              <w:pStyle w:val="13"/>
              <w:spacing w:before="60" w:after="120"/>
              <w:ind w:firstLine="420"/>
            </w:pPr>
            <w:r>
              <w:rPr>
                <w:rFonts w:hint="eastAsia"/>
              </w:rPr>
              <w:t>项目经理、工程部、机电部、技术部、安监部、质检部、班组长等部门参加。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8" w:type="pct"/>
            <w:shd w:val="clear" w:color="auto" w:fill="auto"/>
            <w:vAlign w:val="center"/>
          </w:tcPr>
          <w:p>
            <w:pPr>
              <w:pStyle w:val="11"/>
            </w:pPr>
            <w:r>
              <w:rPr>
                <w:rFonts w:hint="eastAsia"/>
              </w:rPr>
              <w:t>节日前后安全检查</w:t>
            </w:r>
          </w:p>
        </w:tc>
        <w:tc>
          <w:tcPr>
            <w:tcW w:w="1721" w:type="pct"/>
            <w:shd w:val="clear" w:color="auto" w:fill="auto"/>
            <w:vAlign w:val="center"/>
          </w:tcPr>
          <w:p>
            <w:pPr>
              <w:pStyle w:val="13"/>
              <w:spacing w:before="60" w:after="120"/>
              <w:ind w:firstLine="420"/>
            </w:pPr>
            <w:r>
              <w:rPr>
                <w:rFonts w:hint="eastAsia"/>
              </w:rPr>
              <w:t>元旦、春节、“五一”等法定节日前后对现场开展全面安全检查。</w:t>
            </w:r>
          </w:p>
        </w:tc>
        <w:tc>
          <w:tcPr>
            <w:tcW w:w="2231" w:type="pct"/>
            <w:shd w:val="clear" w:color="auto" w:fill="auto"/>
            <w:vAlign w:val="center"/>
          </w:tcPr>
          <w:p>
            <w:pPr>
              <w:pStyle w:val="13"/>
              <w:spacing w:before="60" w:after="120"/>
              <w:ind w:firstLine="420"/>
            </w:pPr>
            <w:r>
              <w:rPr>
                <w:rFonts w:hint="eastAsia"/>
              </w:rPr>
              <w:t>项目经理、工程部、机电部、技术部、安监部、质检部、班组长等部门参加。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8" w:type="pct"/>
            <w:shd w:val="clear" w:color="auto" w:fill="auto"/>
            <w:vAlign w:val="center"/>
          </w:tcPr>
          <w:p>
            <w:pPr>
              <w:pStyle w:val="11"/>
            </w:pPr>
            <w:r>
              <w:rPr>
                <w:rFonts w:hint="eastAsia"/>
              </w:rPr>
              <w:t>季节性施工安全检查</w:t>
            </w:r>
          </w:p>
        </w:tc>
        <w:tc>
          <w:tcPr>
            <w:tcW w:w="1721" w:type="pct"/>
            <w:shd w:val="clear" w:color="auto" w:fill="auto"/>
            <w:vAlign w:val="center"/>
          </w:tcPr>
          <w:p>
            <w:pPr>
              <w:pStyle w:val="13"/>
              <w:spacing w:before="60" w:after="120"/>
              <w:ind w:firstLine="420"/>
            </w:pPr>
            <w:r>
              <w:rPr>
                <w:rFonts w:hint="eastAsia"/>
              </w:rPr>
              <w:t>防台风、雷雨安全检查</w:t>
            </w:r>
          </w:p>
        </w:tc>
        <w:tc>
          <w:tcPr>
            <w:tcW w:w="2231" w:type="pct"/>
            <w:shd w:val="clear" w:color="auto" w:fill="auto"/>
            <w:vAlign w:val="center"/>
          </w:tcPr>
          <w:p>
            <w:pPr>
              <w:pStyle w:val="13"/>
              <w:spacing w:before="60" w:after="120"/>
              <w:ind w:firstLine="420"/>
            </w:pPr>
            <w:r>
              <w:rPr>
                <w:rFonts w:hint="eastAsia"/>
              </w:rPr>
              <w:t>项目经理、工程部、机电部、技术部、安监部、质检部、班组长等部门参加。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8" w:type="pct"/>
            <w:shd w:val="clear" w:color="auto" w:fill="auto"/>
            <w:vAlign w:val="center"/>
          </w:tcPr>
          <w:p>
            <w:pPr>
              <w:pStyle w:val="11"/>
            </w:pPr>
            <w:r>
              <w:rPr>
                <w:rFonts w:hint="eastAsia"/>
              </w:rPr>
              <w:t>临时性安全检查</w:t>
            </w:r>
          </w:p>
        </w:tc>
        <w:tc>
          <w:tcPr>
            <w:tcW w:w="1721" w:type="pct"/>
            <w:shd w:val="clear" w:color="auto" w:fill="auto"/>
            <w:vAlign w:val="center"/>
          </w:tcPr>
          <w:p>
            <w:pPr>
              <w:pStyle w:val="13"/>
              <w:spacing w:before="60" w:after="120"/>
              <w:ind w:firstLine="420"/>
            </w:pPr>
            <w:r>
              <w:rPr>
                <w:rFonts w:hint="eastAsia"/>
              </w:rPr>
              <w:t>施工高峰期、机构和人员重大变动期、工伤事故和险肇事故发生后，上级临时安排的检查、防传染病检查，防触电、防塌检查；防火检查一般在防火期。</w:t>
            </w:r>
          </w:p>
        </w:tc>
        <w:tc>
          <w:tcPr>
            <w:tcW w:w="2231" w:type="pct"/>
            <w:shd w:val="clear" w:color="auto" w:fill="auto"/>
            <w:vAlign w:val="center"/>
          </w:tcPr>
          <w:p>
            <w:pPr>
              <w:pStyle w:val="13"/>
              <w:spacing w:before="60" w:after="120"/>
              <w:ind w:firstLine="420"/>
            </w:pPr>
            <w:r>
              <w:rPr>
                <w:rFonts w:hint="eastAsia"/>
              </w:rPr>
              <w:t>项目经理、工程部、机电部、技术部、安监部、质检部、班组长等部门参加。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8" w:type="pct"/>
            <w:shd w:val="clear" w:color="auto" w:fill="auto"/>
            <w:vAlign w:val="center"/>
          </w:tcPr>
          <w:p>
            <w:pPr>
              <w:pStyle w:val="11"/>
            </w:pPr>
            <w:r>
              <w:rPr>
                <w:rFonts w:hint="eastAsia"/>
              </w:rPr>
              <w:t>专业性安全检查</w:t>
            </w:r>
          </w:p>
        </w:tc>
        <w:tc>
          <w:tcPr>
            <w:tcW w:w="1721" w:type="pct"/>
            <w:shd w:val="clear" w:color="auto" w:fill="auto"/>
            <w:vAlign w:val="center"/>
          </w:tcPr>
          <w:p>
            <w:pPr>
              <w:pStyle w:val="13"/>
              <w:spacing w:before="60" w:after="120"/>
              <w:ind w:firstLine="420"/>
            </w:pPr>
            <w:r>
              <w:rPr>
                <w:rFonts w:hint="eastAsia"/>
              </w:rPr>
              <w:t>焊接工具、起重设备、电气设备、高空作业、吊装、深坑、支模、拆除、易燃易爆、尘毒、噪音、污染等。</w:t>
            </w:r>
          </w:p>
        </w:tc>
        <w:tc>
          <w:tcPr>
            <w:tcW w:w="2231" w:type="pct"/>
            <w:shd w:val="clear" w:color="auto" w:fill="auto"/>
            <w:vAlign w:val="center"/>
          </w:tcPr>
          <w:p>
            <w:pPr>
              <w:pStyle w:val="13"/>
              <w:spacing w:before="60" w:after="120"/>
              <w:ind w:firstLine="420"/>
            </w:pPr>
            <w:r>
              <w:rPr>
                <w:rFonts w:hint="eastAsia"/>
              </w:rPr>
              <w:t>由安监部主持，安全员及有关人员参加。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8" w:type="pct"/>
            <w:shd w:val="clear" w:color="auto" w:fill="auto"/>
            <w:vAlign w:val="center"/>
          </w:tcPr>
          <w:p>
            <w:pPr>
              <w:pStyle w:val="11"/>
            </w:pPr>
            <w:r>
              <w:rPr>
                <w:rFonts w:hint="eastAsia"/>
              </w:rPr>
              <w:t>群众性安全检查</w:t>
            </w:r>
          </w:p>
        </w:tc>
        <w:tc>
          <w:tcPr>
            <w:tcW w:w="1721" w:type="pct"/>
            <w:shd w:val="clear" w:color="auto" w:fill="auto"/>
          </w:tcPr>
          <w:p>
            <w:pPr>
              <w:pStyle w:val="13"/>
              <w:spacing w:before="60" w:after="120"/>
              <w:ind w:firstLine="420"/>
            </w:pPr>
            <w:r>
              <w:rPr>
                <w:rFonts w:hint="eastAsia"/>
              </w:rPr>
              <w:t>安全技术操作、安全防护装置、安全防护用品、违章作业、违章指挥、安全隐患、安全纪律。</w:t>
            </w:r>
          </w:p>
        </w:tc>
        <w:tc>
          <w:tcPr>
            <w:tcW w:w="2231" w:type="pct"/>
            <w:shd w:val="clear" w:color="auto" w:fill="auto"/>
            <w:vAlign w:val="center"/>
          </w:tcPr>
          <w:p>
            <w:pPr>
              <w:pStyle w:val="13"/>
              <w:spacing w:before="60" w:after="120"/>
              <w:ind w:firstLine="420"/>
            </w:pPr>
            <w:r>
              <w:rPr>
                <w:rFonts w:hint="eastAsia"/>
              </w:rPr>
              <w:t>由项目部各专业工程师、班组长、安全员、班组安全员组成。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8" w:type="pct"/>
            <w:shd w:val="clear" w:color="auto" w:fill="auto"/>
            <w:vAlign w:val="center"/>
          </w:tcPr>
          <w:p>
            <w:pPr>
              <w:pStyle w:val="11"/>
            </w:pPr>
            <w:r>
              <w:rPr>
                <w:rFonts w:hint="eastAsia"/>
              </w:rPr>
              <w:t>安全管理检查</w:t>
            </w:r>
          </w:p>
        </w:tc>
        <w:tc>
          <w:tcPr>
            <w:tcW w:w="1721" w:type="pct"/>
            <w:shd w:val="clear" w:color="auto" w:fill="auto"/>
          </w:tcPr>
          <w:p>
            <w:pPr>
              <w:pStyle w:val="13"/>
              <w:spacing w:before="60" w:after="120"/>
              <w:ind w:firstLine="420"/>
            </w:pPr>
            <w:r>
              <w:rPr>
                <w:rFonts w:hint="eastAsia"/>
              </w:rPr>
              <w:t>原始记录、台帐、图表、资料、报表、总结、分析、档案等以及安全网点和安全管理小组活动。</w:t>
            </w:r>
          </w:p>
        </w:tc>
        <w:tc>
          <w:tcPr>
            <w:tcW w:w="2231" w:type="pct"/>
            <w:shd w:val="clear" w:color="auto" w:fill="auto"/>
            <w:vAlign w:val="center"/>
          </w:tcPr>
          <w:p>
            <w:pPr>
              <w:pStyle w:val="13"/>
              <w:spacing w:before="60" w:after="120"/>
              <w:ind w:firstLine="420"/>
            </w:pPr>
            <w:r>
              <w:rPr>
                <w:rFonts w:hint="eastAsia"/>
              </w:rPr>
              <w:t>由安监部组织进行。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8" w:type="pct"/>
            <w:shd w:val="clear" w:color="auto" w:fill="auto"/>
            <w:vAlign w:val="center"/>
          </w:tcPr>
          <w:p>
            <w:pPr>
              <w:pStyle w:val="11"/>
            </w:pPr>
            <w:r>
              <w:rPr>
                <w:rFonts w:hint="eastAsia"/>
              </w:rPr>
              <w:t>安全巡查</w:t>
            </w:r>
          </w:p>
        </w:tc>
        <w:tc>
          <w:tcPr>
            <w:tcW w:w="1721" w:type="pct"/>
            <w:shd w:val="clear" w:color="auto" w:fill="auto"/>
            <w:vAlign w:val="center"/>
          </w:tcPr>
          <w:p>
            <w:pPr>
              <w:pStyle w:val="13"/>
              <w:spacing w:before="60" w:after="120"/>
              <w:ind w:firstLine="420"/>
            </w:pPr>
            <w:r>
              <w:rPr>
                <w:rFonts w:hint="eastAsia"/>
              </w:rPr>
              <w:t>每天开展一次巡查</w:t>
            </w:r>
          </w:p>
        </w:tc>
        <w:tc>
          <w:tcPr>
            <w:tcW w:w="2231" w:type="pct"/>
            <w:shd w:val="clear" w:color="auto" w:fill="auto"/>
            <w:vAlign w:val="center"/>
          </w:tcPr>
          <w:p>
            <w:pPr>
              <w:pStyle w:val="13"/>
              <w:spacing w:before="60" w:after="120"/>
              <w:ind w:firstLine="420"/>
            </w:pPr>
            <w:r>
              <w:rPr>
                <w:rFonts w:hint="eastAsia"/>
              </w:rPr>
              <w:t>安全总监、安全员。</w:t>
            </w:r>
          </w:p>
        </w:tc>
      </w:tr>
    </w:tbl>
    <w:p>
      <w:pPr>
        <w:pStyle w:val="11"/>
        <w:spacing w:line="360" w:lineRule="auto"/>
      </w:pPr>
      <w:r>
        <w:rPr>
          <w:rFonts w:hint="eastAsia"/>
        </w:rPr>
        <w:t>安全教育管理制度</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shd w:val="clear" w:color="auto" w:fill="auto"/>
            <w:tcMar>
              <w:top w:w="28" w:type="dxa"/>
              <w:left w:w="57" w:type="dxa"/>
              <w:bottom w:w="28" w:type="dxa"/>
              <w:right w:w="57" w:type="dxa"/>
            </w:tcMar>
            <w:vAlign w:val="center"/>
          </w:tcPr>
          <w:p>
            <w:pPr>
              <w:pStyle w:val="11"/>
            </w:pPr>
            <w:r>
              <w:rPr>
                <w:rFonts w:hint="eastAsia"/>
              </w:rPr>
              <w:t>事项</w:t>
            </w:r>
          </w:p>
        </w:tc>
        <w:tc>
          <w:tcPr>
            <w:tcW w:w="4278" w:type="pct"/>
            <w:shd w:val="clear" w:color="auto" w:fill="auto"/>
            <w:tcMar>
              <w:top w:w="28" w:type="dxa"/>
              <w:bottom w:w="28" w:type="dxa"/>
            </w:tcMar>
            <w:vAlign w:val="center"/>
          </w:tcPr>
          <w:p>
            <w:pPr>
              <w:pStyle w:val="13"/>
              <w:spacing w:before="60" w:after="120"/>
              <w:ind w:firstLine="420"/>
              <w:jc w:val="center"/>
            </w:pPr>
            <w:r>
              <w:rPr>
                <w:rFonts w:hint="eastAsia"/>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shd w:val="clear" w:color="auto" w:fill="auto"/>
            <w:tcMar>
              <w:top w:w="28" w:type="dxa"/>
              <w:left w:w="57" w:type="dxa"/>
              <w:bottom w:w="28" w:type="dxa"/>
              <w:right w:w="57" w:type="dxa"/>
            </w:tcMar>
            <w:vAlign w:val="center"/>
          </w:tcPr>
          <w:p>
            <w:pPr>
              <w:pStyle w:val="11"/>
            </w:pPr>
            <w:r>
              <w:rPr>
                <w:rFonts w:hint="eastAsia"/>
              </w:rPr>
              <w:t>教育概述</w:t>
            </w:r>
          </w:p>
        </w:tc>
        <w:tc>
          <w:tcPr>
            <w:tcW w:w="4278" w:type="pct"/>
            <w:shd w:val="clear" w:color="auto" w:fill="auto"/>
            <w:tcMar>
              <w:top w:w="28" w:type="dxa"/>
              <w:bottom w:w="28" w:type="dxa"/>
            </w:tcMar>
            <w:vAlign w:val="center"/>
          </w:tcPr>
          <w:p>
            <w:pPr>
              <w:pStyle w:val="13"/>
              <w:spacing w:before="60" w:after="120"/>
              <w:ind w:firstLine="420"/>
            </w:pPr>
            <w:r>
              <w:rPr>
                <w:rFonts w:hint="eastAsia"/>
              </w:rPr>
              <w:t>项目开工后由项目经理部组织人员参加安全生产培训，公司安全管理部门进行培训。项目针对分包单位的各项安全教育由安全生产管理部统一组织、指导，各分包单位有关人员配合完成。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shd w:val="clear" w:color="auto" w:fill="auto"/>
            <w:tcMar>
              <w:top w:w="28" w:type="dxa"/>
              <w:left w:w="57" w:type="dxa"/>
              <w:bottom w:w="28" w:type="dxa"/>
              <w:right w:w="57" w:type="dxa"/>
            </w:tcMar>
            <w:vAlign w:val="center"/>
          </w:tcPr>
          <w:p>
            <w:pPr>
              <w:pStyle w:val="11"/>
            </w:pPr>
            <w:r>
              <w:rPr>
                <w:rFonts w:hint="eastAsia"/>
              </w:rPr>
              <w:t>工人入场三</w:t>
            </w:r>
          </w:p>
          <w:p>
            <w:pPr>
              <w:pStyle w:val="11"/>
            </w:pPr>
            <w:r>
              <w:rPr>
                <w:rFonts w:hint="eastAsia"/>
              </w:rPr>
              <w:t>级安全教育</w:t>
            </w:r>
          </w:p>
        </w:tc>
        <w:tc>
          <w:tcPr>
            <w:tcW w:w="4278" w:type="pct"/>
            <w:shd w:val="clear" w:color="auto" w:fill="auto"/>
            <w:tcMar>
              <w:top w:w="28" w:type="dxa"/>
              <w:bottom w:w="28" w:type="dxa"/>
            </w:tcMar>
            <w:vAlign w:val="center"/>
          </w:tcPr>
          <w:p>
            <w:pPr>
              <w:pStyle w:val="13"/>
              <w:spacing w:before="60" w:after="120"/>
              <w:ind w:firstLine="420"/>
            </w:pPr>
            <w:r>
              <w:t>工人入场必须进行</w:t>
            </w:r>
            <w:r>
              <w:rPr>
                <w:rFonts w:hint="eastAsia"/>
              </w:rPr>
              <w:t>总承包级</w:t>
            </w:r>
            <w:r>
              <w:t>、项目</w:t>
            </w:r>
            <w:r>
              <w:rPr>
                <w:rFonts w:hint="eastAsia"/>
              </w:rPr>
              <w:t>分包级</w:t>
            </w:r>
            <w:r>
              <w:t>和</w:t>
            </w:r>
            <w:r>
              <w:rPr>
                <w:rFonts w:hint="eastAsia"/>
              </w:rPr>
              <w:t>作业</w:t>
            </w:r>
            <w:r>
              <w:t>班组</w:t>
            </w:r>
            <w:r>
              <w:rPr>
                <w:rFonts w:hint="eastAsia"/>
              </w:rPr>
              <w:t>级</w:t>
            </w:r>
            <w:r>
              <w:t>三级安全教育，</w:t>
            </w:r>
            <w:r>
              <w:rPr>
                <w:rFonts w:hint="eastAsia"/>
              </w:rPr>
              <w:t>通过三级安全教育考核的人员，由项目安监部发放相关证件，</w:t>
            </w:r>
            <w:r>
              <w:t>所有</w:t>
            </w:r>
            <w:r>
              <w:rPr>
                <w:rFonts w:hint="eastAsia"/>
              </w:rPr>
              <w:t>施工人员</w:t>
            </w:r>
            <w:r>
              <w:t>必须</w:t>
            </w:r>
            <w:r>
              <w:rPr>
                <w:rFonts w:hint="eastAsia"/>
              </w:rPr>
              <w:t>携带证件</w:t>
            </w:r>
            <w:r>
              <w:t>方可</w:t>
            </w:r>
            <w:r>
              <w:rPr>
                <w:rFonts w:hint="eastAsia"/>
              </w:rPr>
              <w:t>进场施工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shd w:val="clear" w:color="auto" w:fill="auto"/>
            <w:tcMar>
              <w:top w:w="28" w:type="dxa"/>
              <w:left w:w="57" w:type="dxa"/>
              <w:bottom w:w="28" w:type="dxa"/>
              <w:right w:w="57" w:type="dxa"/>
            </w:tcMar>
            <w:vAlign w:val="center"/>
          </w:tcPr>
          <w:p>
            <w:pPr>
              <w:pStyle w:val="11"/>
            </w:pPr>
            <w:r>
              <w:t>特种作业</w:t>
            </w:r>
            <w:r>
              <w:rPr>
                <w:rFonts w:hint="eastAsia"/>
              </w:rPr>
              <w:t>人</w:t>
            </w:r>
          </w:p>
          <w:p>
            <w:pPr>
              <w:pStyle w:val="11"/>
            </w:pPr>
            <w:r>
              <w:rPr>
                <w:rFonts w:hint="eastAsia"/>
              </w:rPr>
              <w:t>员</w:t>
            </w:r>
            <w:r>
              <w:t>安全教育</w:t>
            </w:r>
          </w:p>
        </w:tc>
        <w:tc>
          <w:tcPr>
            <w:tcW w:w="4278" w:type="pct"/>
            <w:shd w:val="clear" w:color="auto" w:fill="auto"/>
            <w:tcMar>
              <w:top w:w="28" w:type="dxa"/>
              <w:bottom w:w="28" w:type="dxa"/>
            </w:tcMar>
            <w:vAlign w:val="center"/>
          </w:tcPr>
          <w:p>
            <w:pPr>
              <w:pStyle w:val="13"/>
              <w:spacing w:before="60" w:after="120"/>
              <w:ind w:firstLine="420"/>
            </w:pPr>
            <w:r>
              <w:t>从事特种作业的人员必须经过专门的安全技术培训，经考试合格取得操作证后方准独立作业。</w:t>
            </w:r>
          </w:p>
          <w:p>
            <w:pPr>
              <w:pStyle w:val="13"/>
              <w:spacing w:before="60" w:after="120"/>
              <w:ind w:firstLine="420"/>
            </w:pPr>
            <w:r>
              <w:t>对特种作业人员的培训、取证及复审等工作严格执行国家</w:t>
            </w:r>
            <w:r>
              <w:rPr>
                <w:rFonts w:hint="eastAsia"/>
              </w:rPr>
              <w:t>关于</w:t>
            </w:r>
            <w:r>
              <w:t>特种作业人员安全技术培训考核管理</w:t>
            </w:r>
            <w:r>
              <w:rPr>
                <w:rFonts w:hint="eastAsia"/>
              </w:rPr>
              <w:t>的</w:t>
            </w:r>
            <w:r>
              <w:t>规定。</w:t>
            </w:r>
          </w:p>
          <w:p>
            <w:pPr>
              <w:pStyle w:val="13"/>
              <w:spacing w:before="60" w:after="120"/>
              <w:ind w:firstLine="420"/>
            </w:pPr>
            <w:r>
              <w:rPr>
                <w:rFonts w:hint="eastAsia"/>
              </w:rPr>
              <w:t>在选择分包队伍之前，要求分包队伍提供一定数量持特种作业操作证的人员，并保证这些人员一定进驻本工程。</w:t>
            </w:r>
          </w:p>
          <w:p>
            <w:pPr>
              <w:pStyle w:val="13"/>
              <w:spacing w:before="60" w:after="120"/>
              <w:ind w:firstLine="420"/>
            </w:pPr>
            <w:r>
              <w:rPr>
                <w:rFonts w:hint="eastAsia"/>
              </w:rPr>
              <w:t>禁止任何单位使用无特种作业操作证的人员进行特种作业独立操作，违反规定的，根据政府主管部门的有关规定，予以处罚。</w:t>
            </w:r>
          </w:p>
          <w:p>
            <w:pPr>
              <w:pStyle w:val="13"/>
              <w:spacing w:before="60" w:after="120"/>
              <w:ind w:firstLine="420"/>
            </w:pPr>
            <w:r>
              <w:rPr>
                <w:rFonts w:hint="eastAsia"/>
              </w:rPr>
              <w:t>特种作业人员要持证上岗，不准其从事其操作证限定范围外的特种作业。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shd w:val="clear" w:color="auto" w:fill="auto"/>
            <w:tcMar>
              <w:top w:w="28" w:type="dxa"/>
              <w:left w:w="57" w:type="dxa"/>
              <w:bottom w:w="28" w:type="dxa"/>
              <w:right w:w="57" w:type="dxa"/>
            </w:tcMar>
            <w:vAlign w:val="center"/>
          </w:tcPr>
          <w:p>
            <w:pPr>
              <w:pStyle w:val="11"/>
            </w:pPr>
            <w:r>
              <w:t>班前安</w:t>
            </w:r>
          </w:p>
          <w:p>
            <w:pPr>
              <w:pStyle w:val="11"/>
            </w:pPr>
            <w:r>
              <w:t>全讲话</w:t>
            </w:r>
          </w:p>
        </w:tc>
        <w:tc>
          <w:tcPr>
            <w:tcW w:w="4278" w:type="pct"/>
            <w:shd w:val="clear" w:color="auto" w:fill="auto"/>
            <w:tcMar>
              <w:top w:w="28" w:type="dxa"/>
              <w:bottom w:w="28" w:type="dxa"/>
            </w:tcMar>
            <w:vAlign w:val="center"/>
          </w:tcPr>
          <w:p>
            <w:pPr>
              <w:pStyle w:val="13"/>
              <w:spacing w:before="60" w:after="120"/>
              <w:ind w:firstLine="420"/>
            </w:pPr>
            <w:r>
              <w:t>各作业班组长于每班工作开始前(包括夜间工作前)对本班组全体人员进行不少于15分钟的班前安全活动交底。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shd w:val="clear" w:color="auto" w:fill="auto"/>
            <w:tcMar>
              <w:top w:w="28" w:type="dxa"/>
              <w:left w:w="57" w:type="dxa"/>
              <w:bottom w:w="28" w:type="dxa"/>
              <w:right w:w="57" w:type="dxa"/>
            </w:tcMar>
            <w:vAlign w:val="center"/>
          </w:tcPr>
          <w:p>
            <w:pPr>
              <w:pStyle w:val="11"/>
            </w:pPr>
            <w:r>
              <w:rPr>
                <w:rFonts w:hint="eastAsia"/>
              </w:rPr>
              <w:t>现场</w:t>
            </w:r>
            <w:r>
              <w:t>安</w:t>
            </w:r>
          </w:p>
          <w:p>
            <w:pPr>
              <w:pStyle w:val="11"/>
            </w:pPr>
            <w:r>
              <w:t>全活动</w:t>
            </w:r>
          </w:p>
        </w:tc>
        <w:tc>
          <w:tcPr>
            <w:tcW w:w="4278" w:type="pct"/>
            <w:shd w:val="clear" w:color="auto" w:fill="auto"/>
            <w:tcMar>
              <w:top w:w="28" w:type="dxa"/>
              <w:bottom w:w="28" w:type="dxa"/>
            </w:tcMar>
            <w:vAlign w:val="center"/>
          </w:tcPr>
          <w:p>
            <w:pPr>
              <w:pStyle w:val="13"/>
              <w:spacing w:before="60" w:after="120"/>
              <w:ind w:firstLine="420"/>
            </w:pPr>
            <w:r>
              <w:t>项目每周一开始工作前应对全体在岗工人开展安全生产及法制教育活动</w:t>
            </w:r>
            <w:r>
              <w:rPr>
                <w:rFonts w:hint="eastAsia"/>
              </w:rPr>
              <w:t>，同时</w:t>
            </w:r>
            <w:r>
              <w:t>对上周安全生产情况进行讲评。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shd w:val="clear" w:color="auto" w:fill="auto"/>
            <w:tcMar>
              <w:top w:w="28" w:type="dxa"/>
              <w:left w:w="57" w:type="dxa"/>
              <w:bottom w:w="28" w:type="dxa"/>
              <w:right w:w="57" w:type="dxa"/>
            </w:tcMar>
            <w:vAlign w:val="center"/>
          </w:tcPr>
          <w:p>
            <w:pPr>
              <w:pStyle w:val="11"/>
            </w:pPr>
            <w:r>
              <w:rPr>
                <w:rFonts w:hint="eastAsia"/>
              </w:rPr>
              <w:t>针对特殊情况的安全教育</w:t>
            </w:r>
          </w:p>
        </w:tc>
        <w:tc>
          <w:tcPr>
            <w:tcW w:w="4278" w:type="pct"/>
            <w:shd w:val="clear" w:color="auto" w:fill="auto"/>
            <w:tcMar>
              <w:top w:w="28" w:type="dxa"/>
              <w:bottom w:w="28" w:type="dxa"/>
            </w:tcMar>
            <w:vAlign w:val="center"/>
          </w:tcPr>
          <w:p>
            <w:pPr>
              <w:pStyle w:val="13"/>
              <w:spacing w:before="60" w:after="120"/>
              <w:ind w:firstLine="420"/>
            </w:pPr>
            <w:r>
              <w:t>项目出现以下几种情况时，</w:t>
            </w:r>
            <w:r>
              <w:rPr>
                <w:rFonts w:hint="eastAsia"/>
              </w:rPr>
              <w:t>项目技术负责及安全总监应提请</w:t>
            </w:r>
            <w:r>
              <w:t>项目经理及时安排有关部门和人员对施工工人进行安全生产教育</w:t>
            </w:r>
            <w:r>
              <w:rPr>
                <w:rFonts w:hint="eastAsia"/>
              </w:rPr>
              <w:t>：</w:t>
            </w:r>
            <w:r>
              <w:t>因故改变安全操作规程；实施重大和季节性安全技术措施；更新仪器、设备和工具，推广新工艺、新技术；发生因工伤亡事故、机械损坏事故及重大未遂事故；出现其他不安全因素，安全生产环境发生了变化。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shd w:val="clear" w:color="auto" w:fill="auto"/>
            <w:tcMar>
              <w:top w:w="28" w:type="dxa"/>
              <w:left w:w="57" w:type="dxa"/>
              <w:bottom w:w="28" w:type="dxa"/>
              <w:right w:w="57" w:type="dxa"/>
            </w:tcMar>
            <w:vAlign w:val="center"/>
          </w:tcPr>
          <w:p>
            <w:pPr>
              <w:pStyle w:val="11"/>
            </w:pPr>
            <w:r>
              <w:rPr>
                <w:rFonts w:hint="eastAsia"/>
              </w:rPr>
              <w:t>自身教育</w:t>
            </w:r>
          </w:p>
        </w:tc>
        <w:tc>
          <w:tcPr>
            <w:tcW w:w="4278" w:type="pct"/>
            <w:shd w:val="clear" w:color="auto" w:fill="auto"/>
            <w:tcMar>
              <w:top w:w="28" w:type="dxa"/>
              <w:bottom w:w="28" w:type="dxa"/>
            </w:tcMar>
            <w:vAlign w:val="center"/>
          </w:tcPr>
          <w:p>
            <w:pPr>
              <w:pStyle w:val="13"/>
              <w:spacing w:before="60" w:after="120"/>
              <w:ind w:firstLine="420"/>
            </w:pPr>
            <w:r>
              <w:rPr>
                <w:rFonts w:hint="eastAsia"/>
              </w:rPr>
              <w:t>项目根据自身需要或地方政府要求适当开展各种形式的安全教育。</w:t>
            </w:r>
          </w:p>
        </w:tc>
      </w:tr>
    </w:tbl>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四、施工环境保护措施落实情况：（文明施工、扬尘防治的图片加文字）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4" w:type="dxa"/>
            <w:vAlign w:val="center"/>
          </w:tcPr>
          <w:p>
            <w:pPr>
              <w:widowControl w:val="0"/>
              <w:autoSpaceDE w:val="0"/>
              <w:autoSpaceDN w:val="0"/>
              <w:spacing w:after="0"/>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drawing>
                <wp:inline distT="0" distB="0" distL="114300" distR="114300">
                  <wp:extent cx="2567305" cy="1926590"/>
                  <wp:effectExtent l="0" t="0" r="4445" b="16510"/>
                  <wp:docPr id="4" name="图片 4" descr="52579959832675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25799598326757472"/>
                          <pic:cNvPicPr>
                            <a:picLocks noChangeAspect="1"/>
                          </pic:cNvPicPr>
                        </pic:nvPicPr>
                        <pic:blipFill>
                          <a:blip r:embed="rId7" cstate="print"/>
                          <a:stretch>
                            <a:fillRect/>
                          </a:stretch>
                        </pic:blipFill>
                        <pic:spPr>
                          <a:xfrm>
                            <a:off x="0" y="0"/>
                            <a:ext cx="2567305" cy="1926590"/>
                          </a:xfrm>
                          <a:prstGeom prst="rect">
                            <a:avLst/>
                          </a:prstGeom>
                        </pic:spPr>
                      </pic:pic>
                    </a:graphicData>
                  </a:graphic>
                </wp:inline>
              </w:drawing>
            </w:r>
          </w:p>
          <w:p>
            <w:pPr>
              <w:widowControl w:val="0"/>
              <w:autoSpaceDE w:val="0"/>
              <w:autoSpaceDN w:val="0"/>
              <w:spacing w:after="0"/>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洒水冲洗</w:t>
            </w:r>
          </w:p>
        </w:tc>
        <w:tc>
          <w:tcPr>
            <w:tcW w:w="4264" w:type="dxa"/>
            <w:vAlign w:val="center"/>
          </w:tcPr>
          <w:p>
            <w:pPr>
              <w:widowControl w:val="0"/>
              <w:autoSpaceDE w:val="0"/>
              <w:autoSpaceDN w:val="0"/>
              <w:spacing w:after="0"/>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drawing>
                <wp:inline distT="0" distB="0" distL="114300" distR="114300">
                  <wp:extent cx="2567305" cy="1926590"/>
                  <wp:effectExtent l="0" t="0" r="4445" b="16510"/>
                  <wp:docPr id="3" name="图片 3" descr="1921121590848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9211215908482162"/>
                          <pic:cNvPicPr>
                            <a:picLocks noChangeAspect="1"/>
                          </pic:cNvPicPr>
                        </pic:nvPicPr>
                        <pic:blipFill>
                          <a:blip r:embed="rId8" cstate="print"/>
                          <a:stretch>
                            <a:fillRect/>
                          </a:stretch>
                        </pic:blipFill>
                        <pic:spPr>
                          <a:xfrm>
                            <a:off x="0" y="0"/>
                            <a:ext cx="2567305" cy="1926590"/>
                          </a:xfrm>
                          <a:prstGeom prst="rect">
                            <a:avLst/>
                          </a:prstGeom>
                        </pic:spPr>
                      </pic:pic>
                    </a:graphicData>
                  </a:graphic>
                </wp:inline>
              </w:drawing>
            </w:r>
          </w:p>
          <w:p>
            <w:pPr>
              <w:widowControl w:val="0"/>
              <w:autoSpaceDE w:val="0"/>
              <w:autoSpaceDN w:val="0"/>
              <w:spacing w:after="0"/>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裸土覆盖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4" w:type="dxa"/>
            <w:vAlign w:val="center"/>
          </w:tcPr>
          <w:p>
            <w:pPr>
              <w:widowControl w:val="0"/>
              <w:autoSpaceDE w:val="0"/>
              <w:autoSpaceDN w:val="0"/>
              <w:spacing w:after="0"/>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drawing>
                <wp:inline distT="0" distB="0" distL="114300" distR="114300">
                  <wp:extent cx="2563495" cy="1831975"/>
                  <wp:effectExtent l="0" t="0" r="8255" b="15875"/>
                  <wp:docPr id="1" name="图片 1" descr="3fc932b5afb46e75c7c7c64a6156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c932b5afb46e75c7c7c64a6156ef7"/>
                          <pic:cNvPicPr>
                            <a:picLocks noChangeAspect="1"/>
                          </pic:cNvPicPr>
                        </pic:nvPicPr>
                        <pic:blipFill>
                          <a:blip r:embed="rId9" cstate="print"/>
                          <a:srcRect l="13557" t="9074" r="19428" b="20773"/>
                          <a:stretch>
                            <a:fillRect/>
                          </a:stretch>
                        </pic:blipFill>
                        <pic:spPr>
                          <a:xfrm>
                            <a:off x="0" y="0"/>
                            <a:ext cx="2563495" cy="1831975"/>
                          </a:xfrm>
                          <a:prstGeom prst="rect">
                            <a:avLst/>
                          </a:prstGeom>
                        </pic:spPr>
                      </pic:pic>
                    </a:graphicData>
                  </a:graphic>
                </wp:inline>
              </w:drawing>
            </w:r>
          </w:p>
          <w:p>
            <w:pPr>
              <w:widowControl w:val="0"/>
              <w:autoSpaceDE w:val="0"/>
              <w:autoSpaceDN w:val="0"/>
              <w:spacing w:after="0"/>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地下室施工阶段扬尘防治</w:t>
            </w:r>
          </w:p>
        </w:tc>
        <w:tc>
          <w:tcPr>
            <w:tcW w:w="4264" w:type="dxa"/>
            <w:vAlign w:val="center"/>
          </w:tcPr>
          <w:p>
            <w:pPr>
              <w:widowControl w:val="0"/>
              <w:autoSpaceDE w:val="0"/>
              <w:autoSpaceDN w:val="0"/>
              <w:spacing w:after="0"/>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drawing>
                <wp:inline distT="0" distB="0" distL="114300" distR="114300">
                  <wp:extent cx="2567940" cy="1720850"/>
                  <wp:effectExtent l="0" t="0" r="3810" b="12700"/>
                  <wp:docPr id="5" name="图片 5" descr="910299865801009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10299865801009624"/>
                          <pic:cNvPicPr>
                            <a:picLocks noChangeAspect="1"/>
                          </pic:cNvPicPr>
                        </pic:nvPicPr>
                        <pic:blipFill>
                          <a:blip r:embed="rId10" cstate="print"/>
                          <a:srcRect b="10650"/>
                          <a:stretch>
                            <a:fillRect/>
                          </a:stretch>
                        </pic:blipFill>
                        <pic:spPr>
                          <a:xfrm>
                            <a:off x="0" y="0"/>
                            <a:ext cx="2567940" cy="1720850"/>
                          </a:xfrm>
                          <a:prstGeom prst="rect">
                            <a:avLst/>
                          </a:prstGeom>
                        </pic:spPr>
                      </pic:pic>
                    </a:graphicData>
                  </a:graphic>
                </wp:inline>
              </w:drawing>
            </w:r>
          </w:p>
          <w:p>
            <w:pPr>
              <w:widowControl w:val="0"/>
              <w:autoSpaceDE w:val="0"/>
              <w:autoSpaceDN w:val="0"/>
              <w:spacing w:after="0"/>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换乘中心一层工完场清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4264" w:type="dxa"/>
            <w:vAlign w:val="center"/>
          </w:tcPr>
          <w:p>
            <w:pPr>
              <w:widowControl w:val="0"/>
              <w:autoSpaceDE w:val="0"/>
              <w:autoSpaceDN w:val="0"/>
              <w:spacing w:after="0"/>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drawing>
                <wp:inline distT="0" distB="0" distL="114300" distR="114300">
                  <wp:extent cx="2548890" cy="1721485"/>
                  <wp:effectExtent l="0" t="0" r="3810" b="12065"/>
                  <wp:docPr id="6" name="图片 6" descr="83781792483879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37817924838799129"/>
                          <pic:cNvPicPr>
                            <a:picLocks noChangeAspect="1"/>
                          </pic:cNvPicPr>
                        </pic:nvPicPr>
                        <pic:blipFill>
                          <a:blip r:embed="rId11" cstate="print"/>
                          <a:srcRect b="9963"/>
                          <a:stretch>
                            <a:fillRect/>
                          </a:stretch>
                        </pic:blipFill>
                        <pic:spPr>
                          <a:xfrm>
                            <a:off x="0" y="0"/>
                            <a:ext cx="2548890" cy="1721485"/>
                          </a:xfrm>
                          <a:prstGeom prst="rect">
                            <a:avLst/>
                          </a:prstGeom>
                        </pic:spPr>
                      </pic:pic>
                    </a:graphicData>
                  </a:graphic>
                </wp:inline>
              </w:drawing>
            </w:r>
          </w:p>
          <w:p>
            <w:pPr>
              <w:widowControl w:val="0"/>
              <w:autoSpaceDE w:val="0"/>
              <w:autoSpaceDN w:val="0"/>
              <w:spacing w:after="0"/>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换乘中心二层工完场清</w:t>
            </w:r>
          </w:p>
        </w:tc>
        <w:tc>
          <w:tcPr>
            <w:tcW w:w="4264" w:type="dxa"/>
            <w:vAlign w:val="center"/>
          </w:tcPr>
          <w:p>
            <w:pPr>
              <w:widowControl w:val="0"/>
              <w:autoSpaceDE w:val="0"/>
              <w:autoSpaceDN w:val="0"/>
              <w:spacing w:after="0"/>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drawing>
                <wp:inline distT="0" distB="0" distL="114300" distR="114300">
                  <wp:extent cx="2540000" cy="1714500"/>
                  <wp:effectExtent l="0" t="0" r="12700" b="0"/>
                  <wp:docPr id="8" name="图片 8" descr="e2e1f81ceb43da305a23e3f98baf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2e1f81ceb43da305a23e3f98baf262"/>
                          <pic:cNvPicPr>
                            <a:picLocks noChangeAspect="1"/>
                          </pic:cNvPicPr>
                        </pic:nvPicPr>
                        <pic:blipFill>
                          <a:blip r:embed="rId12" cstate="print"/>
                          <a:srcRect t="10000"/>
                          <a:stretch>
                            <a:fillRect/>
                          </a:stretch>
                        </pic:blipFill>
                        <pic:spPr>
                          <a:xfrm>
                            <a:off x="0" y="0"/>
                            <a:ext cx="2540000" cy="1714500"/>
                          </a:xfrm>
                          <a:prstGeom prst="rect">
                            <a:avLst/>
                          </a:prstGeom>
                        </pic:spPr>
                      </pic:pic>
                    </a:graphicData>
                  </a:graphic>
                </wp:inline>
              </w:drawing>
            </w:r>
          </w:p>
          <w:p>
            <w:pPr>
              <w:widowControl w:val="0"/>
              <w:autoSpaceDE w:val="0"/>
              <w:autoSpaceDN w:val="0"/>
              <w:spacing w:after="0"/>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换乘中心临时道路硬化</w:t>
            </w:r>
          </w:p>
        </w:tc>
      </w:tr>
    </w:tbl>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五、重大设计变更信息（无重大设计变更）</w:t>
      </w:r>
    </w:p>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六、质量安全监督信息：</w:t>
      </w:r>
    </w:p>
    <w:tbl>
      <w:tblPr>
        <w:tblStyle w:val="5"/>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Pr>
          <w:p>
            <w:pPr>
              <w:spacing w:after="0" w:line="360" w:lineRule="auto"/>
              <w:rPr>
                <w:rFonts w:ascii="楷体" w:hAnsi="楷体" w:eastAsia="楷体"/>
                <w:szCs w:val="21"/>
              </w:rPr>
            </w:pPr>
            <w:r>
              <w:rPr>
                <w:rFonts w:hint="eastAsia" w:ascii="楷体" w:hAnsi="楷体" w:eastAsia="楷体"/>
                <w:szCs w:val="21"/>
              </w:rPr>
              <w:t>勘察设计单位质量行为监督情况：符合《建设工程勘察设计管理条例》和《湖北省建设工程勘察设计管理办法》的要求。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Pr>
          <w:p>
            <w:pPr>
              <w:spacing w:after="0" w:line="360" w:lineRule="auto"/>
              <w:rPr>
                <w:rFonts w:ascii="楷体" w:hAnsi="楷体" w:eastAsia="楷体"/>
                <w:szCs w:val="21"/>
              </w:rPr>
            </w:pPr>
            <w:r>
              <w:rPr>
                <w:rFonts w:hint="eastAsia" w:ascii="楷体" w:hAnsi="楷体" w:eastAsia="楷体"/>
                <w:szCs w:val="21"/>
              </w:rPr>
              <w:t>施工单位质量行为监督情况：符合建设工程相关的法律、法规要求、有详细的施工组织设计和具体的质量保证体系，满足工程强制性条文和建设工程验收规范的有关要求。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000" w:type="pct"/>
          </w:tcPr>
          <w:p>
            <w:pPr>
              <w:spacing w:after="0" w:line="360" w:lineRule="auto"/>
              <w:rPr>
                <w:rFonts w:ascii="楷体" w:hAnsi="楷体" w:eastAsia="楷体"/>
                <w:szCs w:val="21"/>
              </w:rPr>
            </w:pPr>
            <w:r>
              <w:rPr>
                <w:rFonts w:hint="eastAsia" w:ascii="楷体" w:hAnsi="楷体" w:eastAsia="楷体"/>
                <w:szCs w:val="21"/>
              </w:rPr>
              <w:t>监理单位质量行为监督情况：符合监理的有关法律、法规要求，有详细的监理规划和监理实施细则，在工期、质量、造价、安全控制方面较好，资料和合同管理规范，各方的协调工作较好。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top w:val="single" w:color="auto" w:sz="4" w:space="0"/>
              <w:left w:val="single" w:color="auto" w:sz="4" w:space="0"/>
              <w:bottom w:val="single" w:color="auto" w:sz="4" w:space="0"/>
              <w:right w:val="single" w:color="auto" w:sz="4" w:space="0"/>
            </w:tcBorders>
          </w:tcPr>
          <w:p>
            <w:pPr>
              <w:spacing w:after="0" w:line="360" w:lineRule="auto"/>
              <w:rPr>
                <w:rFonts w:ascii="楷体" w:hAnsi="楷体" w:eastAsia="楷体"/>
                <w:szCs w:val="21"/>
              </w:rPr>
            </w:pPr>
            <w:r>
              <w:rPr>
                <w:rFonts w:hint="eastAsia" w:ascii="楷体" w:hAnsi="楷体" w:eastAsia="楷体"/>
                <w:szCs w:val="21"/>
              </w:rPr>
              <w:t>地基基础工程抽查及验收监督情况：</w:t>
            </w:r>
          </w:p>
          <w:p>
            <w:pPr>
              <w:spacing w:after="0" w:line="360" w:lineRule="auto"/>
              <w:rPr>
                <w:rFonts w:ascii="楷体" w:hAnsi="楷体" w:eastAsia="楷体"/>
                <w:szCs w:val="21"/>
              </w:rPr>
            </w:pPr>
            <w:r>
              <w:rPr>
                <w:rFonts w:hint="eastAsia" w:ascii="楷体" w:hAnsi="楷体" w:eastAsia="楷体"/>
                <w:szCs w:val="21"/>
              </w:rPr>
              <w:t>1、于2022年1月10日进行了1次基础验槽，符合设计要求；</w:t>
            </w:r>
          </w:p>
          <w:p>
            <w:pPr>
              <w:spacing w:after="0" w:line="360" w:lineRule="auto"/>
              <w:rPr>
                <w:rFonts w:ascii="楷体" w:hAnsi="楷体" w:eastAsia="楷体"/>
                <w:szCs w:val="21"/>
              </w:rPr>
            </w:pPr>
            <w:r>
              <w:rPr>
                <w:rFonts w:hint="eastAsia" w:ascii="楷体" w:hAnsi="楷体" w:eastAsia="楷体"/>
                <w:szCs w:val="21"/>
              </w:rPr>
              <w:t>2、于2022年1月17日进行了1次筏板钢筋检查，符合要求；</w:t>
            </w:r>
          </w:p>
          <w:p>
            <w:pPr>
              <w:spacing w:after="0" w:line="360" w:lineRule="auto"/>
              <w:rPr>
                <w:rFonts w:ascii="楷体" w:hAnsi="楷体" w:eastAsia="楷体"/>
                <w:szCs w:val="21"/>
              </w:rPr>
            </w:pPr>
            <w:r>
              <w:rPr>
                <w:rFonts w:hint="eastAsia" w:ascii="楷体" w:hAnsi="楷体" w:eastAsia="楷体"/>
                <w:szCs w:val="21"/>
              </w:rPr>
              <w:t>3、于2022年5月25日进行了1次基础工程监督验收，验收程序组织形式、程序、执行验收规范情况符合要求。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top w:val="single" w:color="auto" w:sz="4" w:space="0"/>
              <w:left w:val="single" w:color="auto" w:sz="4" w:space="0"/>
              <w:bottom w:val="single" w:color="auto" w:sz="4" w:space="0"/>
              <w:right w:val="single" w:color="auto" w:sz="4" w:space="0"/>
            </w:tcBorders>
          </w:tcPr>
          <w:p>
            <w:pPr>
              <w:spacing w:after="0" w:line="360" w:lineRule="auto"/>
              <w:rPr>
                <w:rFonts w:ascii="楷体" w:hAnsi="楷体" w:eastAsia="楷体"/>
                <w:szCs w:val="21"/>
              </w:rPr>
            </w:pPr>
            <w:r>
              <w:rPr>
                <w:rFonts w:hint="eastAsia" w:ascii="楷体" w:hAnsi="楷体" w:eastAsia="楷体"/>
                <w:szCs w:val="21"/>
              </w:rPr>
              <w:t>主体结构工程抽查及验收监督情况：</w:t>
            </w:r>
          </w:p>
          <w:p>
            <w:pPr>
              <w:spacing w:after="0" w:line="360" w:lineRule="auto"/>
              <w:rPr>
                <w:rFonts w:ascii="楷体" w:hAnsi="楷体" w:eastAsia="楷体"/>
                <w:szCs w:val="21"/>
              </w:rPr>
            </w:pPr>
            <w:r>
              <w:rPr>
                <w:rFonts w:hint="eastAsia" w:ascii="楷体" w:hAnsi="楷体" w:eastAsia="楷体"/>
                <w:szCs w:val="21"/>
              </w:rPr>
              <w:t>1、主体结构工程共抽查1次混凝土结构检查；</w:t>
            </w:r>
          </w:p>
          <w:p>
            <w:pPr>
              <w:spacing w:after="0" w:line="360" w:lineRule="auto"/>
              <w:rPr>
                <w:rFonts w:ascii="楷体" w:hAnsi="楷体" w:eastAsia="楷体"/>
                <w:szCs w:val="21"/>
              </w:rPr>
            </w:pPr>
            <w:r>
              <w:rPr>
                <w:rFonts w:hint="eastAsia" w:ascii="楷体" w:hAnsi="楷体" w:eastAsia="楷体"/>
                <w:szCs w:val="21"/>
              </w:rPr>
              <w:t>2、于2022年5月30日、6月16日分别进行混凝土监督抽测1次，回弹推定值符合要求；</w:t>
            </w:r>
          </w:p>
          <w:p>
            <w:pPr>
              <w:spacing w:after="0" w:line="360" w:lineRule="auto"/>
              <w:rPr>
                <w:rFonts w:ascii="楷体" w:hAnsi="楷体" w:eastAsia="楷体"/>
                <w:szCs w:val="21"/>
              </w:rPr>
            </w:pPr>
            <w:r>
              <w:rPr>
                <w:rFonts w:hint="eastAsia" w:ascii="楷体" w:hAnsi="楷体" w:eastAsia="楷体"/>
                <w:szCs w:val="21"/>
              </w:rPr>
              <w:t>3、于2022年6月30日进行了地下室主体结构工程监督验收，验收程序组织形式、程序、执行验收规范情况符合要求；</w:t>
            </w:r>
          </w:p>
          <w:p>
            <w:pPr>
              <w:spacing w:after="0" w:line="360" w:lineRule="auto"/>
              <w:rPr>
                <w:rFonts w:ascii="楷体" w:hAnsi="楷体" w:eastAsia="楷体"/>
                <w:b/>
                <w:bCs/>
                <w:szCs w:val="21"/>
                <w:highlight w:val="yellow"/>
              </w:rPr>
            </w:pPr>
            <w:r>
              <w:rPr>
                <w:rFonts w:hint="eastAsia" w:ascii="楷体" w:hAnsi="楷体" w:eastAsia="楷体"/>
                <w:szCs w:val="21"/>
              </w:rPr>
              <w:t>4、于2023年6月9日进行了换乘中心主体结构工程监督验收，验收程序组织形式、程序、执行验收规范情况符合要求。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top w:val="single" w:color="auto" w:sz="4" w:space="0"/>
              <w:left w:val="single" w:color="auto" w:sz="4" w:space="0"/>
              <w:bottom w:val="single" w:color="auto" w:sz="4" w:space="0"/>
              <w:right w:val="single" w:color="auto" w:sz="4" w:space="0"/>
            </w:tcBorders>
          </w:tcPr>
          <w:p>
            <w:pPr>
              <w:spacing w:after="0" w:line="360" w:lineRule="auto"/>
              <w:rPr>
                <w:rFonts w:ascii="楷体" w:hAnsi="楷体" w:eastAsia="楷体"/>
                <w:szCs w:val="21"/>
              </w:rPr>
            </w:pPr>
            <w:r>
              <w:rPr>
                <w:rFonts w:hint="eastAsia" w:ascii="楷体" w:hAnsi="楷体" w:eastAsia="楷体"/>
                <w:szCs w:val="21"/>
              </w:rPr>
              <w:t>装饰装修工程监督情况：/。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top w:val="single" w:color="auto" w:sz="4" w:space="0"/>
              <w:left w:val="single" w:color="auto" w:sz="4" w:space="0"/>
              <w:bottom w:val="single" w:color="auto" w:sz="4" w:space="0"/>
              <w:right w:val="single" w:color="auto" w:sz="4" w:space="0"/>
            </w:tcBorders>
          </w:tcPr>
          <w:p>
            <w:pPr>
              <w:spacing w:after="0" w:line="360" w:lineRule="auto"/>
              <w:rPr>
                <w:rFonts w:ascii="楷体" w:hAnsi="楷体" w:eastAsia="楷体"/>
                <w:szCs w:val="21"/>
              </w:rPr>
            </w:pPr>
            <w:r>
              <w:rPr>
                <w:rFonts w:hint="eastAsia" w:ascii="楷体" w:hAnsi="楷体" w:eastAsia="楷体"/>
                <w:szCs w:val="21"/>
              </w:rPr>
              <w:t>安装工程监督情况：/。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top w:val="single" w:color="auto" w:sz="4" w:space="0"/>
              <w:left w:val="single" w:color="auto" w:sz="4" w:space="0"/>
              <w:bottom w:val="single" w:color="auto" w:sz="4" w:space="0"/>
              <w:right w:val="single" w:color="auto" w:sz="4" w:space="0"/>
            </w:tcBorders>
          </w:tcPr>
          <w:p>
            <w:pPr>
              <w:spacing w:after="0" w:line="360" w:lineRule="auto"/>
              <w:rPr>
                <w:rFonts w:ascii="楷体" w:hAnsi="楷体" w:eastAsia="楷体"/>
                <w:szCs w:val="21"/>
              </w:rPr>
            </w:pPr>
            <w:r>
              <w:rPr>
                <w:rFonts w:hint="eastAsia" w:ascii="楷体" w:hAnsi="楷体" w:eastAsia="楷体"/>
                <w:szCs w:val="21"/>
              </w:rPr>
              <w:t>实体质量或材料监督检测情况：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top w:val="single" w:color="auto" w:sz="4" w:space="0"/>
              <w:left w:val="single" w:color="auto" w:sz="4" w:space="0"/>
              <w:bottom w:val="single" w:color="auto" w:sz="4" w:space="0"/>
              <w:right w:val="single" w:color="auto" w:sz="4" w:space="0"/>
            </w:tcBorders>
          </w:tcPr>
          <w:p>
            <w:pPr>
              <w:spacing w:after="0" w:line="360" w:lineRule="auto"/>
              <w:rPr>
                <w:rFonts w:ascii="楷体" w:hAnsi="楷体" w:eastAsia="楷体"/>
                <w:szCs w:val="21"/>
              </w:rPr>
            </w:pPr>
            <w:r>
              <w:rPr>
                <w:rFonts w:hint="eastAsia" w:ascii="楷体" w:hAnsi="楷体" w:eastAsia="楷体"/>
                <w:szCs w:val="21"/>
              </w:rPr>
              <w:t>使用功能和室内环境质量监督情况：/。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top w:val="single" w:color="auto" w:sz="4" w:space="0"/>
              <w:left w:val="single" w:color="auto" w:sz="4" w:space="0"/>
              <w:bottom w:val="single" w:color="auto" w:sz="4" w:space="0"/>
              <w:right w:val="single" w:color="auto" w:sz="4" w:space="0"/>
            </w:tcBorders>
          </w:tcPr>
          <w:p>
            <w:pPr>
              <w:spacing w:after="0" w:line="360" w:lineRule="auto"/>
              <w:rPr>
                <w:rFonts w:ascii="楷体" w:hAnsi="楷体" w:eastAsia="楷体"/>
                <w:szCs w:val="21"/>
              </w:rPr>
            </w:pPr>
            <w:r>
              <w:rPr>
                <w:rFonts w:hint="eastAsia" w:ascii="楷体" w:hAnsi="楷体" w:eastAsia="楷体"/>
                <w:szCs w:val="21"/>
              </w:rPr>
              <w:t>建筑节能分部工程抽查及验收监督情况：</w:t>
            </w:r>
          </w:p>
          <w:p>
            <w:pPr>
              <w:spacing w:after="0" w:line="360" w:lineRule="auto"/>
              <w:rPr>
                <w:rFonts w:ascii="楷体" w:hAnsi="楷体" w:eastAsia="楷体"/>
                <w:szCs w:val="21"/>
              </w:rPr>
            </w:pPr>
            <w:r>
              <w:rPr>
                <w:rFonts w:hint="eastAsia" w:ascii="楷体" w:hAnsi="楷体" w:eastAsia="楷体"/>
                <w:szCs w:val="21"/>
              </w:rPr>
              <w:t>1、于2023年5月1日进行了1次砌块材料进场抽查、2023年5月26日进行了1次保温节能抽查、于2023年6月26日进行了1次幕墙材料进场抽查，原材料出厂合格证、进场报验表、见证取样单齐全。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top w:val="single" w:color="auto" w:sz="4" w:space="0"/>
              <w:left w:val="single" w:color="auto" w:sz="4" w:space="0"/>
              <w:bottom w:val="single" w:color="auto" w:sz="4" w:space="0"/>
              <w:right w:val="single" w:color="auto" w:sz="4" w:space="0"/>
            </w:tcBorders>
          </w:tcPr>
          <w:p>
            <w:pPr>
              <w:spacing w:after="0" w:line="360" w:lineRule="auto"/>
              <w:rPr>
                <w:rFonts w:ascii="楷体" w:hAnsi="楷体" w:eastAsia="楷体"/>
                <w:szCs w:val="21"/>
              </w:rPr>
            </w:pPr>
            <w:r>
              <w:rPr>
                <w:rFonts w:hint="eastAsia" w:ascii="楷体" w:hAnsi="楷体" w:eastAsia="楷体"/>
                <w:szCs w:val="21"/>
              </w:rPr>
              <w:t>质量、安全问题及质量、安全事故处理情况：工程无质量、安全事故。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top w:val="single" w:color="auto" w:sz="4" w:space="0"/>
              <w:left w:val="single" w:color="auto" w:sz="4" w:space="0"/>
              <w:bottom w:val="single" w:color="auto" w:sz="4" w:space="0"/>
              <w:right w:val="single" w:color="auto" w:sz="4" w:space="0"/>
            </w:tcBorders>
          </w:tcPr>
          <w:p>
            <w:pPr>
              <w:spacing w:after="0" w:line="360" w:lineRule="auto"/>
              <w:rPr>
                <w:rFonts w:ascii="楷体" w:hAnsi="楷体" w:eastAsia="楷体"/>
                <w:szCs w:val="21"/>
              </w:rPr>
            </w:pPr>
            <w:r>
              <w:rPr>
                <w:rFonts w:hint="eastAsia" w:ascii="楷体" w:hAnsi="楷体" w:eastAsia="楷体"/>
                <w:szCs w:val="21"/>
              </w:rPr>
              <w:t>工程质量文件、资料监督抽查情况： 工程质量文件、资料基本齐全。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top w:val="single" w:color="auto" w:sz="4" w:space="0"/>
              <w:left w:val="single" w:color="auto" w:sz="4" w:space="0"/>
              <w:bottom w:val="single" w:color="auto" w:sz="4" w:space="0"/>
              <w:right w:val="single" w:color="auto" w:sz="4" w:space="0"/>
            </w:tcBorders>
          </w:tcPr>
          <w:p>
            <w:pPr>
              <w:spacing w:after="0" w:line="360" w:lineRule="auto"/>
              <w:rPr>
                <w:rFonts w:ascii="楷体" w:hAnsi="楷体" w:eastAsia="楷体"/>
                <w:szCs w:val="21"/>
              </w:rPr>
            </w:pPr>
            <w:r>
              <w:rPr>
                <w:rFonts w:hint="eastAsia" w:ascii="楷体" w:hAnsi="楷体" w:eastAsia="楷体"/>
                <w:szCs w:val="21"/>
              </w:rPr>
              <w:t>验收组织和验收程序的评价：</w:t>
            </w:r>
          </w:p>
          <w:p>
            <w:pPr>
              <w:spacing w:after="0" w:line="360" w:lineRule="auto"/>
              <w:rPr>
                <w:rFonts w:ascii="楷体" w:hAnsi="楷体" w:eastAsia="楷体"/>
                <w:szCs w:val="21"/>
              </w:rPr>
            </w:pPr>
            <w:r>
              <w:rPr>
                <w:rFonts w:hint="eastAsia" w:ascii="楷体" w:hAnsi="楷体" w:eastAsia="楷体"/>
                <w:szCs w:val="21"/>
              </w:rPr>
              <w:t>1、该项目于2022年6月30日组织了地下室主体结构验收、于2023年6月9日组织了换乘中心主体结构验收，验收组织形式和验收程序符合相关要求，执行验收规范情况符合要求；</w:t>
            </w:r>
          </w:p>
          <w:p>
            <w:pPr>
              <w:spacing w:after="0" w:line="360" w:lineRule="auto"/>
              <w:rPr>
                <w:rFonts w:ascii="楷体" w:hAnsi="楷体" w:eastAsia="楷体"/>
                <w:szCs w:val="21"/>
              </w:rPr>
            </w:pPr>
            <w:r>
              <w:rPr>
                <w:rFonts w:hint="eastAsia" w:ascii="楷体" w:hAnsi="楷体" w:eastAsia="楷体"/>
                <w:szCs w:val="21"/>
              </w:rPr>
              <w:t>2、验收时各责任主体均查看现场实体质量、观感及工程技术资料、保证资料，各责任主体验收意见统一、明确：符合要求。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top w:val="single" w:color="auto" w:sz="4" w:space="0"/>
              <w:left w:val="single" w:color="auto" w:sz="4" w:space="0"/>
              <w:bottom w:val="single" w:color="auto" w:sz="4" w:space="0"/>
              <w:right w:val="single" w:color="auto" w:sz="4" w:space="0"/>
            </w:tcBorders>
          </w:tcPr>
          <w:p>
            <w:pPr>
              <w:spacing w:after="0" w:line="360" w:lineRule="auto"/>
              <w:rPr>
                <w:rFonts w:ascii="楷体" w:hAnsi="楷体" w:eastAsia="楷体"/>
                <w:szCs w:val="21"/>
              </w:rPr>
            </w:pPr>
            <w:r>
              <w:rPr>
                <w:rFonts w:hint="eastAsia" w:ascii="楷体" w:hAnsi="楷体" w:eastAsia="楷体"/>
                <w:szCs w:val="21"/>
              </w:rPr>
              <w:t>对工程建设强制性标准执行情况的评价：验收时未发现违反工程建设强制性标准的行为。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top w:val="single" w:color="auto" w:sz="4" w:space="0"/>
              <w:left w:val="single" w:color="auto" w:sz="4" w:space="0"/>
              <w:bottom w:val="single" w:color="auto" w:sz="4" w:space="0"/>
              <w:right w:val="single" w:color="auto" w:sz="4" w:space="0"/>
            </w:tcBorders>
          </w:tcPr>
          <w:p>
            <w:pPr>
              <w:spacing w:after="0" w:line="360" w:lineRule="auto"/>
              <w:rPr>
                <w:rFonts w:ascii="楷体" w:hAnsi="楷体" w:eastAsia="楷体"/>
                <w:szCs w:val="21"/>
              </w:rPr>
            </w:pPr>
            <w:r>
              <w:rPr>
                <w:rFonts w:hint="eastAsia" w:ascii="楷体" w:hAnsi="楷体" w:eastAsia="楷体"/>
                <w:szCs w:val="21"/>
              </w:rPr>
              <w:t>对工程观感质量检查的评价：验收时各责任主体查看现场，工程观感质量较好，符合要求。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top w:val="single" w:color="auto" w:sz="4" w:space="0"/>
              <w:left w:val="single" w:color="auto" w:sz="4" w:space="0"/>
              <w:bottom w:val="single" w:color="auto" w:sz="4" w:space="0"/>
              <w:right w:val="single" w:color="auto" w:sz="4" w:space="0"/>
            </w:tcBorders>
          </w:tcPr>
          <w:p>
            <w:pPr>
              <w:spacing w:after="0" w:line="360" w:lineRule="auto"/>
              <w:rPr>
                <w:rFonts w:ascii="楷体" w:hAnsi="楷体" w:eastAsia="楷体"/>
                <w:szCs w:val="21"/>
              </w:rPr>
            </w:pPr>
            <w:r>
              <w:rPr>
                <w:rFonts w:hint="eastAsia" w:ascii="楷体" w:hAnsi="楷体" w:eastAsia="楷体"/>
                <w:szCs w:val="21"/>
              </w:rPr>
              <w:t>对工程竣工验收报告的评价： /</w:t>
            </w:r>
          </w:p>
        </w:tc>
      </w:tr>
    </w:tbl>
    <w:p>
      <w:pPr>
        <w:spacing w:line="22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七、竣工备案</w:t>
      </w:r>
    </w:p>
    <w:p>
      <w:pPr>
        <w:pStyle w:val="13"/>
        <w:spacing w:before="60" w:after="120"/>
        <w:ind w:firstLine="420"/>
      </w:pPr>
      <w:r>
        <w:rPr>
          <w:rFonts w:hint="eastAsia"/>
        </w:rPr>
        <w:t>当前尚未进行竣工验收及备案。</w:t>
      </w:r>
    </w:p>
    <w:sectPr>
      <w:pgSz w:w="11906" w:h="16838"/>
      <w:pgMar w:top="1440" w:right="1797" w:bottom="1440" w:left="1797"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compat>
    <w:useFELayout/>
    <w:compatSetting w:name="compatibilityMode" w:uri="http://schemas.microsoft.com/office/word" w:val="12"/>
  </w:compat>
  <w:docVars>
    <w:docVar w:name="commondata" w:val="eyJoZGlkIjoiYzc2ZjM3MDYyZjgzNDNhY2M1MTlkMzU5MTY0MGU5MjkifQ=="/>
    <w:docVar w:name="KSO_WPS_MARK_KEY" w:val="cce309b2-be23-41b0-a625-745b6176610e"/>
  </w:docVars>
  <w:rsids>
    <w:rsidRoot w:val="00D31D50"/>
    <w:rsid w:val="00161117"/>
    <w:rsid w:val="001674F6"/>
    <w:rsid w:val="0016759B"/>
    <w:rsid w:val="0017701D"/>
    <w:rsid w:val="00272C2A"/>
    <w:rsid w:val="002A7E39"/>
    <w:rsid w:val="00323B43"/>
    <w:rsid w:val="00333F13"/>
    <w:rsid w:val="00380859"/>
    <w:rsid w:val="003D37D8"/>
    <w:rsid w:val="00426133"/>
    <w:rsid w:val="004358AB"/>
    <w:rsid w:val="00441C59"/>
    <w:rsid w:val="005C6F58"/>
    <w:rsid w:val="005D45D9"/>
    <w:rsid w:val="005E020F"/>
    <w:rsid w:val="00751AB3"/>
    <w:rsid w:val="008629CE"/>
    <w:rsid w:val="008B7726"/>
    <w:rsid w:val="008C5119"/>
    <w:rsid w:val="009B5419"/>
    <w:rsid w:val="00AA4D78"/>
    <w:rsid w:val="00AA544D"/>
    <w:rsid w:val="00AB78CC"/>
    <w:rsid w:val="00BB63A0"/>
    <w:rsid w:val="00BC4124"/>
    <w:rsid w:val="00BE14A2"/>
    <w:rsid w:val="00CE5B07"/>
    <w:rsid w:val="00D31D50"/>
    <w:rsid w:val="00D42F27"/>
    <w:rsid w:val="00D642C4"/>
    <w:rsid w:val="00DD70D9"/>
    <w:rsid w:val="00E80FE1"/>
    <w:rsid w:val="00ED6340"/>
    <w:rsid w:val="00FE0D35"/>
    <w:rsid w:val="05D771EE"/>
    <w:rsid w:val="063E1797"/>
    <w:rsid w:val="193B6E1E"/>
    <w:rsid w:val="38895C9B"/>
    <w:rsid w:val="43356BD5"/>
    <w:rsid w:val="49CB67E3"/>
    <w:rsid w:val="651A23DB"/>
    <w:rsid w:val="6CD35E29"/>
    <w:rsid w:val="6D72258C"/>
    <w:rsid w:val="79B1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
    <w:qFormat/>
    <w:uiPriority w:val="0"/>
    <w:pPr>
      <w:adjustRightInd/>
      <w:snapToGrid/>
      <w:spacing w:after="120" w:line="480" w:lineRule="auto"/>
      <w:ind w:left="420" w:leftChars="200"/>
    </w:pPr>
    <w:rPr>
      <w:rFonts w:ascii="Arial" w:hAnsi="Arial" w:eastAsiaTheme="minorEastAsia"/>
      <w:kern w:val="2"/>
      <w:sz w:val="21"/>
      <w:szCs w:val="24"/>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tabs>
        <w:tab w:val="center" w:pos="4153"/>
        <w:tab w:val="right" w:pos="8306"/>
      </w:tabs>
      <w:jc w:val="center"/>
    </w:pPr>
    <w:rPr>
      <w:sz w:val="18"/>
      <w:szCs w:val="18"/>
    </w:rPr>
  </w:style>
  <w:style w:type="table" w:styleId="6">
    <w:name w:val="Table Grid"/>
    <w:basedOn w:val="5"/>
    <w:qFormat/>
    <w:uiPriority w:val="39"/>
    <w:pPr>
      <w:widowControl w:val="0"/>
      <w:autoSpaceDE w:val="0"/>
      <w:autoSpaceDN w:val="0"/>
    </w:pPr>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2 Char"/>
    <w:basedOn w:val="7"/>
    <w:link w:val="2"/>
    <w:qFormat/>
    <w:uiPriority w:val="0"/>
    <w:rPr>
      <w:rFonts w:ascii="Arial" w:hAnsi="Arial" w:eastAsiaTheme="minorEastAsia"/>
      <w:kern w:val="2"/>
      <w:sz w:val="21"/>
      <w:szCs w:val="24"/>
    </w:rPr>
  </w:style>
  <w:style w:type="character" w:customStyle="1" w:styleId="9">
    <w:name w:val="页眉 Char"/>
    <w:basedOn w:val="7"/>
    <w:link w:val="4"/>
    <w:qFormat/>
    <w:uiPriority w:val="99"/>
    <w:rPr>
      <w:rFonts w:ascii="Tahoma" w:hAnsi="Tahoma"/>
      <w:sz w:val="18"/>
      <w:szCs w:val="18"/>
    </w:rPr>
  </w:style>
  <w:style w:type="character" w:customStyle="1" w:styleId="10">
    <w:name w:val="页脚 Char"/>
    <w:basedOn w:val="7"/>
    <w:link w:val="3"/>
    <w:qFormat/>
    <w:uiPriority w:val="99"/>
    <w:rPr>
      <w:rFonts w:ascii="Tahoma" w:hAnsi="Tahoma"/>
      <w:sz w:val="18"/>
      <w:szCs w:val="18"/>
    </w:rPr>
  </w:style>
  <w:style w:type="paragraph" w:customStyle="1" w:styleId="11">
    <w:name w:val="施组插表居中"/>
    <w:basedOn w:val="1"/>
    <w:link w:val="12"/>
    <w:qFormat/>
    <w:uiPriority w:val="0"/>
    <w:pPr>
      <w:widowControl w:val="0"/>
      <w:adjustRightInd/>
      <w:snapToGrid/>
      <w:spacing w:after="0"/>
      <w:jc w:val="center"/>
    </w:pPr>
    <w:rPr>
      <w:rFonts w:ascii="宋体" w:hAnsi="宋体" w:eastAsia="宋体" w:cs="Times New Roman"/>
      <w:kern w:val="2"/>
      <w:sz w:val="21"/>
      <w:szCs w:val="24"/>
    </w:rPr>
  </w:style>
  <w:style w:type="character" w:customStyle="1" w:styleId="12">
    <w:name w:val="施组插表居中 Char"/>
    <w:link w:val="11"/>
    <w:qFormat/>
    <w:uiPriority w:val="0"/>
    <w:rPr>
      <w:rFonts w:ascii="宋体" w:hAnsi="宋体" w:eastAsia="宋体" w:cs="Times New Roman"/>
      <w:kern w:val="2"/>
      <w:sz w:val="21"/>
      <w:szCs w:val="24"/>
    </w:rPr>
  </w:style>
  <w:style w:type="paragraph" w:customStyle="1" w:styleId="13">
    <w:name w:val="施组表两个字符"/>
    <w:basedOn w:val="11"/>
    <w:link w:val="14"/>
    <w:qFormat/>
    <w:uiPriority w:val="0"/>
    <w:pPr>
      <w:ind w:firstLine="200" w:firstLineChars="200"/>
      <w:jc w:val="left"/>
    </w:pPr>
  </w:style>
  <w:style w:type="character" w:customStyle="1" w:styleId="14">
    <w:name w:val="施组表两个字符 Char"/>
    <w:link w:val="13"/>
    <w:qFormat/>
    <w:uiPriority w:val="0"/>
    <w:rPr>
      <w:rFonts w:ascii="宋体" w:hAnsi="宋体" w:eastAsia="宋体" w:cs="Times New Roman"/>
      <w:kern w:val="2"/>
      <w:sz w:val="21"/>
      <w:szCs w:val="24"/>
    </w:rPr>
  </w:style>
  <w:style w:type="character" w:customStyle="1" w:styleId="15">
    <w:name w:val="表格文字居中 Char"/>
    <w:link w:val="16"/>
    <w:qFormat/>
    <w:uiPriority w:val="0"/>
    <w:rPr>
      <w:rFonts w:ascii="宋体" w:cs="宋体"/>
      <w:kern w:val="2"/>
      <w:sz w:val="28"/>
    </w:rPr>
  </w:style>
  <w:style w:type="paragraph" w:customStyle="1" w:styleId="16">
    <w:name w:val="表格文字居中"/>
    <w:basedOn w:val="1"/>
    <w:link w:val="15"/>
    <w:qFormat/>
    <w:uiPriority w:val="0"/>
    <w:pPr>
      <w:widowControl w:val="0"/>
      <w:spacing w:after="0" w:line="560" w:lineRule="exact"/>
      <w:jc w:val="center"/>
    </w:pPr>
    <w:rPr>
      <w:rFonts w:ascii="宋体" w:cs="宋体" w:hAnsiTheme="minorHAnsi"/>
      <w:kern w:val="2"/>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3894</Words>
  <Characters>4266</Characters>
  <Lines>33</Lines>
  <Paragraphs>9</Paragraphs>
  <TotalTime>0</TotalTime>
  <ScaleCrop>false</ScaleCrop>
  <LinksUpToDate>false</LinksUpToDate>
  <CharactersWithSpaces>4311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2023-11-27T07:06:00Z</dcterms:created>
  <dc:creator>Administrator</dc:creator>
  <cp:lastModifiedBy>燃烬的流星115</cp:lastModifiedBy>
  <cp:lastPrinted>2022-12-13T01:41:00Z</cp:lastPrinted>
  <dcterms:modified xsi:type="dcterms:W3CDTF">2024-03-07T06:31:11Z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E889AAD19A2A482B86455C5768793E42</vt:lpwstr>
  </property>
</Properties>
</file>