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7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454545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454545"/>
          <w:sz w:val="44"/>
          <w:szCs w:val="44"/>
          <w:shd w:val="clear" w:color="auto" w:fill="FFFFFF"/>
        </w:rPr>
        <w:t>鄂州市生态环境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454545"/>
          <w:sz w:val="44"/>
          <w:szCs w:val="44"/>
          <w:shd w:val="clear" w:color="auto" w:fill="FFFFFF"/>
          <w:lang w:val="en-US" w:eastAsia="zh-CN"/>
        </w:rPr>
        <w:t>保护综合执法支队葛店大队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454545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454545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454545"/>
          <w:sz w:val="44"/>
          <w:szCs w:val="44"/>
          <w:shd w:val="clear" w:color="auto" w:fill="FFFFFF"/>
        </w:rPr>
        <w:t>年度“双随机、一公开”抽查工作计划</w:t>
      </w:r>
    </w:p>
    <w:bookmarkEnd w:id="0"/>
    <w:tbl>
      <w:tblPr>
        <w:tblStyle w:val="2"/>
        <w:tblW w:w="14040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15"/>
        <w:gridCol w:w="1457"/>
        <w:gridCol w:w="1229"/>
        <w:gridCol w:w="852"/>
        <w:gridCol w:w="1676"/>
        <w:gridCol w:w="1186"/>
        <w:gridCol w:w="1674"/>
        <w:gridCol w:w="1226"/>
        <w:gridCol w:w="3129"/>
      </w:tblGrid>
      <w:tr w14:paraId="0514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96" w:type="dxa"/>
            <w:vAlign w:val="center"/>
          </w:tcPr>
          <w:p w14:paraId="7D07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序号</w:t>
            </w:r>
          </w:p>
        </w:tc>
        <w:tc>
          <w:tcPr>
            <w:tcW w:w="1115" w:type="dxa"/>
            <w:vAlign w:val="center"/>
          </w:tcPr>
          <w:p w14:paraId="39A1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抽查任务名称</w:t>
            </w:r>
          </w:p>
        </w:tc>
        <w:tc>
          <w:tcPr>
            <w:tcW w:w="1457" w:type="dxa"/>
            <w:vAlign w:val="center"/>
          </w:tcPr>
          <w:p w14:paraId="68F8F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抽查事项</w:t>
            </w:r>
          </w:p>
        </w:tc>
        <w:tc>
          <w:tcPr>
            <w:tcW w:w="1229" w:type="dxa"/>
            <w:vAlign w:val="center"/>
          </w:tcPr>
          <w:p w14:paraId="174E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事项类别</w:t>
            </w:r>
          </w:p>
        </w:tc>
        <w:tc>
          <w:tcPr>
            <w:tcW w:w="852" w:type="dxa"/>
            <w:vAlign w:val="center"/>
          </w:tcPr>
          <w:p w14:paraId="7E26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实施层级</w:t>
            </w:r>
          </w:p>
        </w:tc>
        <w:tc>
          <w:tcPr>
            <w:tcW w:w="1676" w:type="dxa"/>
            <w:vAlign w:val="center"/>
          </w:tcPr>
          <w:p w14:paraId="13CF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抽查对象范围</w:t>
            </w:r>
          </w:p>
        </w:tc>
        <w:tc>
          <w:tcPr>
            <w:tcW w:w="1186" w:type="dxa"/>
            <w:vAlign w:val="center"/>
          </w:tcPr>
          <w:p w14:paraId="1F04B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抽查频次</w:t>
            </w:r>
          </w:p>
        </w:tc>
        <w:tc>
          <w:tcPr>
            <w:tcW w:w="1674" w:type="dxa"/>
            <w:vAlign w:val="center"/>
          </w:tcPr>
          <w:p w14:paraId="47018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抽查比例</w:t>
            </w:r>
          </w:p>
        </w:tc>
        <w:tc>
          <w:tcPr>
            <w:tcW w:w="1226" w:type="dxa"/>
            <w:vAlign w:val="center"/>
          </w:tcPr>
          <w:p w14:paraId="47A4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检查方式</w:t>
            </w:r>
          </w:p>
        </w:tc>
        <w:tc>
          <w:tcPr>
            <w:tcW w:w="3129" w:type="dxa"/>
            <w:vAlign w:val="center"/>
          </w:tcPr>
          <w:p w14:paraId="50AED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检查依据</w:t>
            </w:r>
          </w:p>
        </w:tc>
      </w:tr>
      <w:tr w14:paraId="2B29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496" w:type="dxa"/>
            <w:vAlign w:val="center"/>
          </w:tcPr>
          <w:p w14:paraId="690E83C7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15" w:type="dxa"/>
            <w:vAlign w:val="center"/>
          </w:tcPr>
          <w:p w14:paraId="2B52B5BC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重点污染源双随机抽查</w:t>
            </w:r>
          </w:p>
        </w:tc>
        <w:tc>
          <w:tcPr>
            <w:tcW w:w="1457" w:type="dxa"/>
            <w:vAlign w:val="center"/>
          </w:tcPr>
          <w:p w14:paraId="1E0B3D8B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对排放污染物的企业事业单位和其他生产经营者的监管</w:t>
            </w:r>
          </w:p>
        </w:tc>
        <w:tc>
          <w:tcPr>
            <w:tcW w:w="1229" w:type="dxa"/>
            <w:vAlign w:val="center"/>
          </w:tcPr>
          <w:p w14:paraId="1BE766FA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重点检查事项</w:t>
            </w:r>
          </w:p>
        </w:tc>
        <w:tc>
          <w:tcPr>
            <w:tcW w:w="852" w:type="dxa"/>
            <w:vAlign w:val="center"/>
          </w:tcPr>
          <w:p w14:paraId="2E729107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区级</w:t>
            </w:r>
          </w:p>
        </w:tc>
        <w:tc>
          <w:tcPr>
            <w:tcW w:w="1676" w:type="dxa"/>
            <w:vAlign w:val="center"/>
          </w:tcPr>
          <w:p w14:paraId="471FE4AA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列入重点排污单位名单的企业</w:t>
            </w:r>
          </w:p>
        </w:tc>
        <w:tc>
          <w:tcPr>
            <w:tcW w:w="1186" w:type="dxa"/>
            <w:vAlign w:val="center"/>
          </w:tcPr>
          <w:p w14:paraId="06A0C0C3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一季度一次</w:t>
            </w:r>
          </w:p>
        </w:tc>
        <w:tc>
          <w:tcPr>
            <w:tcW w:w="1674" w:type="dxa"/>
            <w:tcBorders/>
            <w:vAlign w:val="center"/>
          </w:tcPr>
          <w:p w14:paraId="23948756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每季度25%</w:t>
            </w:r>
          </w:p>
          <w:p w14:paraId="20D704C1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全年全覆盖</w:t>
            </w:r>
          </w:p>
        </w:tc>
        <w:tc>
          <w:tcPr>
            <w:tcW w:w="1226" w:type="dxa"/>
            <w:vAlign w:val="center"/>
          </w:tcPr>
          <w:p w14:paraId="55B028A5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现场检查</w:t>
            </w:r>
          </w:p>
        </w:tc>
        <w:tc>
          <w:tcPr>
            <w:tcW w:w="3129" w:type="dxa"/>
            <w:vAlign w:val="center"/>
          </w:tcPr>
          <w:p w14:paraId="4CBF1655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《中华人民共和国环境保护法》及相关法律、法规和规章</w:t>
            </w:r>
          </w:p>
        </w:tc>
      </w:tr>
      <w:tr w14:paraId="59AD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496" w:type="dxa"/>
            <w:vAlign w:val="center"/>
          </w:tcPr>
          <w:p w14:paraId="35EC64AE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15" w:type="dxa"/>
            <w:vAlign w:val="center"/>
          </w:tcPr>
          <w:p w14:paraId="62EB625A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一般污染源双随机抽查</w:t>
            </w:r>
          </w:p>
        </w:tc>
        <w:tc>
          <w:tcPr>
            <w:tcW w:w="1457" w:type="dxa"/>
            <w:vAlign w:val="center"/>
          </w:tcPr>
          <w:p w14:paraId="6244593F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对排放污染物的企业事业单位和其他生产经营者的监管</w:t>
            </w:r>
          </w:p>
        </w:tc>
        <w:tc>
          <w:tcPr>
            <w:tcW w:w="1229" w:type="dxa"/>
            <w:vAlign w:val="center"/>
          </w:tcPr>
          <w:p w14:paraId="6A6E9E73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一般检查事项</w:t>
            </w:r>
          </w:p>
        </w:tc>
        <w:tc>
          <w:tcPr>
            <w:tcW w:w="852" w:type="dxa"/>
            <w:vAlign w:val="center"/>
          </w:tcPr>
          <w:p w14:paraId="4FDB3996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区级</w:t>
            </w:r>
          </w:p>
        </w:tc>
        <w:tc>
          <w:tcPr>
            <w:tcW w:w="1676" w:type="dxa"/>
            <w:vAlign w:val="center"/>
          </w:tcPr>
          <w:p w14:paraId="4D1A8362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除重点排污单位以外其他纳入排污许可管理的污染源</w:t>
            </w:r>
          </w:p>
        </w:tc>
        <w:tc>
          <w:tcPr>
            <w:tcW w:w="1186" w:type="dxa"/>
            <w:vAlign w:val="center"/>
          </w:tcPr>
          <w:p w14:paraId="3799E6F8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一季度一次</w:t>
            </w:r>
          </w:p>
        </w:tc>
        <w:tc>
          <w:tcPr>
            <w:tcW w:w="1674" w:type="dxa"/>
            <w:tcBorders/>
            <w:vAlign w:val="center"/>
          </w:tcPr>
          <w:p w14:paraId="37F8A775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1：5（执法检查人员： 检查对象）/年</w:t>
            </w:r>
          </w:p>
        </w:tc>
        <w:tc>
          <w:tcPr>
            <w:tcW w:w="1226" w:type="dxa"/>
            <w:vAlign w:val="center"/>
          </w:tcPr>
          <w:p w14:paraId="491BD032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现场检查</w:t>
            </w:r>
          </w:p>
        </w:tc>
        <w:tc>
          <w:tcPr>
            <w:tcW w:w="3129" w:type="dxa"/>
            <w:vAlign w:val="center"/>
          </w:tcPr>
          <w:p w14:paraId="51D38C97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《中华人民共和国环境保护法》及相关法律、法规和规章</w:t>
            </w:r>
          </w:p>
        </w:tc>
      </w:tr>
      <w:tr w14:paraId="40B4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496" w:type="dxa"/>
            <w:vAlign w:val="center"/>
          </w:tcPr>
          <w:p w14:paraId="37C42641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15" w:type="dxa"/>
            <w:vAlign w:val="center"/>
          </w:tcPr>
          <w:p w14:paraId="26FB84DF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建设项目双随机抽查</w:t>
            </w:r>
          </w:p>
        </w:tc>
        <w:tc>
          <w:tcPr>
            <w:tcW w:w="1457" w:type="dxa"/>
            <w:vAlign w:val="center"/>
          </w:tcPr>
          <w:p w14:paraId="1B571F99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建设项目的建设或运行情况是否与报告书或报告表一致，是否存在环境违法行为</w:t>
            </w:r>
          </w:p>
        </w:tc>
        <w:tc>
          <w:tcPr>
            <w:tcW w:w="1229" w:type="dxa"/>
            <w:vAlign w:val="center"/>
          </w:tcPr>
          <w:p w14:paraId="04F4CE71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一般检查事项</w:t>
            </w:r>
          </w:p>
        </w:tc>
        <w:tc>
          <w:tcPr>
            <w:tcW w:w="852" w:type="dxa"/>
            <w:vAlign w:val="center"/>
          </w:tcPr>
          <w:p w14:paraId="59DA7C1C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区级</w:t>
            </w:r>
          </w:p>
        </w:tc>
        <w:tc>
          <w:tcPr>
            <w:tcW w:w="1676" w:type="dxa"/>
            <w:vAlign w:val="center"/>
          </w:tcPr>
          <w:p w14:paraId="4413AE2E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各类建设项目</w:t>
            </w:r>
          </w:p>
        </w:tc>
        <w:tc>
          <w:tcPr>
            <w:tcW w:w="1186" w:type="dxa"/>
            <w:vAlign w:val="center"/>
          </w:tcPr>
          <w:p w14:paraId="42A4721A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8DEE9E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00A5C6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一年一次</w:t>
            </w:r>
          </w:p>
        </w:tc>
        <w:tc>
          <w:tcPr>
            <w:tcW w:w="1674" w:type="dxa"/>
            <w:tcBorders/>
            <w:vAlign w:val="center"/>
          </w:tcPr>
          <w:p w14:paraId="5AB416EA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20%/年</w:t>
            </w:r>
          </w:p>
        </w:tc>
        <w:tc>
          <w:tcPr>
            <w:tcW w:w="1226" w:type="dxa"/>
            <w:vAlign w:val="center"/>
          </w:tcPr>
          <w:p w14:paraId="7AED232D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现场检查</w:t>
            </w:r>
          </w:p>
        </w:tc>
        <w:tc>
          <w:tcPr>
            <w:tcW w:w="3129" w:type="dxa"/>
            <w:vAlign w:val="center"/>
          </w:tcPr>
          <w:p w14:paraId="594A7D2C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《中华人民共和国环境影响评价法》和《建设项目环境保护管理条例》及相关法律、法规和规章</w:t>
            </w:r>
          </w:p>
        </w:tc>
      </w:tr>
    </w:tbl>
    <w:p w14:paraId="56DF7D87">
      <w:pPr>
        <w:spacing w:line="220" w:lineRule="atLeast"/>
      </w:pPr>
    </w:p>
    <w:p w14:paraId="66E57EDD">
      <w:pPr>
        <w:spacing w:line="220" w:lineRule="atLeast"/>
      </w:pPr>
    </w:p>
    <w:p w14:paraId="3E67255D">
      <w:pPr>
        <w:spacing w:line="220" w:lineRule="atLeast"/>
      </w:pPr>
    </w:p>
    <w:p w14:paraId="21547AF5"/>
    <w:sectPr>
      <w:pgSz w:w="16838" w:h="11906" w:orient="landscape"/>
      <w:pgMar w:top="851" w:right="1440" w:bottom="156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5F9A"/>
    <w:rsid w:val="22ED64F9"/>
    <w:rsid w:val="3E50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438</Characters>
  <Lines>0</Lines>
  <Paragraphs>0</Paragraphs>
  <TotalTime>4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2022-03-31T02:03:00Z</dcterms:created>
  <dc:creator>虞耿</dc:creator>
  <cp:lastModifiedBy>awby</cp:lastModifiedBy>
  <dcterms:modified xsi:type="dcterms:W3CDTF">2025-09-05T02:48:27Z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02EF76D0583444F2A76880BF1AA607CD</vt:lpwstr>
  </property>
  <property fmtid="{D5CDD505-2E9C-101B-9397-08002B2CF9AE}" pid="4" name="KSOTemplateDocerSaveRecord">
    <vt:lpwstr>eyJoZGlkIjoiZWM0NDhiOGZiY2FjZTU4MmE5OTk1N2MzOTQ1ZGIzZGIiLCJ1c2VySWQiOiIzMzgxNjIzNTMifQ==</vt:lpwstr>
  </property>
</Properties>
</file>