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D1" w:rsidRPr="009543D1" w:rsidRDefault="009543D1" w:rsidP="009543D1">
      <w:pPr>
        <w:spacing w:line="7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543D1"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AA711D" w:rsidRPr="003F7311" w:rsidRDefault="005C6618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proofErr w:type="gramStart"/>
      <w:r w:rsidRPr="003F7311">
        <w:rPr>
          <w:rFonts w:ascii="方正小标宋简体" w:eastAsia="方正小标宋简体" w:hAnsi="黑体" w:cs="黑体" w:hint="eastAsia"/>
          <w:sz w:val="44"/>
          <w:szCs w:val="44"/>
        </w:rPr>
        <w:t>葛店经开区保障</w:t>
      </w:r>
      <w:proofErr w:type="gramEnd"/>
      <w:r w:rsidR="003F7311" w:rsidRPr="003F7311">
        <w:rPr>
          <w:rFonts w:ascii="方正小标宋简体" w:eastAsia="方正小标宋简体" w:hAnsi="黑体" w:cs="黑体" w:hint="eastAsia"/>
          <w:sz w:val="44"/>
          <w:szCs w:val="44"/>
        </w:rPr>
        <w:t>性租赁住</w:t>
      </w:r>
      <w:r w:rsidRPr="003F7311">
        <w:rPr>
          <w:rFonts w:ascii="方正小标宋简体" w:eastAsia="方正小标宋简体" w:hAnsi="黑体" w:cs="黑体" w:hint="eastAsia"/>
          <w:sz w:val="44"/>
          <w:szCs w:val="44"/>
        </w:rPr>
        <w:t>房</w:t>
      </w:r>
      <w:r w:rsidR="003F7311" w:rsidRPr="003F7311">
        <w:rPr>
          <w:rFonts w:ascii="方正小标宋简体" w:eastAsia="方正小标宋简体" w:hAnsi="黑体" w:cs="黑体" w:hint="eastAsia"/>
          <w:sz w:val="44"/>
          <w:szCs w:val="44"/>
        </w:rPr>
        <w:t>基本情况</w:t>
      </w:r>
    </w:p>
    <w:p w:rsidR="00AA711D" w:rsidRPr="009543D1" w:rsidRDefault="00AA711D" w:rsidP="00B24671">
      <w:pPr>
        <w:pStyle w:val="a3"/>
        <w:adjustRightInd w:val="0"/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</w:p>
    <w:p w:rsidR="00AA711D" w:rsidRDefault="005C6618" w:rsidP="00B24671">
      <w:pPr>
        <w:pStyle w:val="msolistparagraph0"/>
        <w:widowControl/>
        <w:adjustRightInd w:val="0"/>
        <w:snapToGrid w:val="0"/>
        <w:spacing w:line="360" w:lineRule="auto"/>
        <w:ind w:firstLineChars="225" w:firstLine="720"/>
        <w:jc w:val="left"/>
        <w:rPr>
          <w:rFonts w:ascii="仿宋_GB2312" w:eastAsia="仿宋_GB2312" w:hAnsi="新宋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省委省政府决策部署，增加保障性租赁住房和共有产权住房供给，加大对本区无住房新市民、青年人特别是从事基本公共服务人员以及人才的住房保障力度，根据《鄂州市加快解决从事基本公共服务人员住房困难问题的实施方案》要求，</w:t>
      </w:r>
      <w:r w:rsidR="00232B52">
        <w:rPr>
          <w:rFonts w:ascii="仿宋_GB2312" w:eastAsia="仿宋_GB2312" w:hAnsi="仿宋_GB2312" w:cs="仿宋_GB2312" w:hint="eastAsia"/>
          <w:sz w:val="32"/>
          <w:szCs w:val="32"/>
        </w:rPr>
        <w:t>我区已经</w:t>
      </w:r>
      <w:r>
        <w:rPr>
          <w:rFonts w:ascii="仿宋_GB2312" w:eastAsia="仿宋_GB2312" w:hAnsi="仿宋_GB2312" w:cs="仿宋_GB2312" w:hint="eastAsia"/>
          <w:sz w:val="32"/>
          <w:szCs w:val="32"/>
        </w:rPr>
        <w:t>于2022年10月</w:t>
      </w:r>
      <w:r w:rsidR="009543D1"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12月，分两个批次完成</w:t>
      </w:r>
      <w:r w:rsidR="00232B52">
        <w:rPr>
          <w:rFonts w:ascii="仿宋_GB2312" w:eastAsia="仿宋_GB2312" w:hAnsi="仿宋_GB2312" w:cs="仿宋_GB2312" w:hint="eastAsia"/>
          <w:sz w:val="32"/>
          <w:szCs w:val="32"/>
        </w:rPr>
        <w:t>省、市</w:t>
      </w:r>
      <w:r>
        <w:rPr>
          <w:rFonts w:ascii="仿宋_GB2312" w:eastAsia="仿宋_GB2312" w:hAnsi="仿宋_GB2312" w:cs="仿宋_GB2312" w:hint="eastAsia"/>
          <w:sz w:val="32"/>
          <w:szCs w:val="32"/>
        </w:rPr>
        <w:t>对我区</w:t>
      </w:r>
      <w:r w:rsidR="00232B52">
        <w:rPr>
          <w:rFonts w:ascii="仿宋_GB2312" w:eastAsia="仿宋_GB2312" w:hAnsi="仿宋_GB2312" w:cs="仿宋_GB2312" w:hint="eastAsia"/>
          <w:sz w:val="32"/>
          <w:szCs w:val="32"/>
        </w:rPr>
        <w:t>下达的</w:t>
      </w:r>
      <w:r>
        <w:rPr>
          <w:rFonts w:ascii="仿宋_GB2312" w:eastAsia="仿宋_GB2312" w:hAnsi="仿宋_GB2312" w:cs="仿宋_GB2312" w:hint="eastAsia"/>
          <w:sz w:val="32"/>
          <w:szCs w:val="32"/>
        </w:rPr>
        <w:t>1000套保障性租赁住房房源的收购任务，</w:t>
      </w:r>
      <w:r w:rsidR="00291C97">
        <w:rPr>
          <w:rFonts w:ascii="仿宋_GB2312" w:eastAsia="仿宋_GB2312" w:hAnsi="仿宋_GB2312" w:cs="仿宋_GB2312" w:hint="eastAsia"/>
          <w:sz w:val="32"/>
          <w:szCs w:val="32"/>
        </w:rPr>
        <w:t>当前</w:t>
      </w:r>
      <w:r w:rsidR="00232B52">
        <w:rPr>
          <w:rFonts w:ascii="仿宋_GB2312" w:eastAsia="仿宋_GB2312" w:hAnsi="仿宋_GB2312" w:cs="仿宋_GB2312" w:hint="eastAsia"/>
          <w:sz w:val="32"/>
          <w:szCs w:val="32"/>
        </w:rPr>
        <w:t>正在开展</w:t>
      </w:r>
      <w:r w:rsidR="003F7311">
        <w:rPr>
          <w:rFonts w:ascii="仿宋_GB2312" w:eastAsia="仿宋_GB2312" w:hAnsi="仿宋_GB2312" w:cs="仿宋_GB2312" w:hint="eastAsia"/>
          <w:sz w:val="32"/>
          <w:szCs w:val="32"/>
        </w:rPr>
        <w:t>装修工作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。其中：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光谷新都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项目101套、</w:t>
      </w:r>
      <w:r>
        <w:rPr>
          <w:rFonts w:ascii="仿宋_GB2312" w:eastAsia="仿宋_GB2312" w:hAnsi="新宋体" w:cs="仿宋_GB2312" w:hint="eastAsia"/>
          <w:sz w:val="32"/>
          <w:szCs w:val="32"/>
        </w:rPr>
        <w:t>中海·锦城国际项目340套、中建·壹品</w:t>
      </w:r>
      <w:proofErr w:type="gramStart"/>
      <w:r>
        <w:rPr>
          <w:rFonts w:ascii="仿宋_GB2312" w:eastAsia="仿宋_GB2312" w:hAnsi="新宋体" w:cs="仿宋_GB2312" w:hint="eastAsia"/>
          <w:sz w:val="32"/>
          <w:szCs w:val="32"/>
        </w:rPr>
        <w:t>澜悦项目</w:t>
      </w:r>
      <w:proofErr w:type="gramEnd"/>
      <w:r>
        <w:rPr>
          <w:rFonts w:ascii="仿宋_GB2312" w:eastAsia="仿宋_GB2312" w:hAnsi="新宋体" w:cs="仿宋_GB2312" w:hint="eastAsia"/>
          <w:sz w:val="32"/>
          <w:szCs w:val="32"/>
        </w:rPr>
        <w:t>110套、</w:t>
      </w:r>
      <w:proofErr w:type="gramStart"/>
      <w:r>
        <w:rPr>
          <w:rFonts w:ascii="仿宋_GB2312" w:eastAsia="仿宋_GB2312" w:hAnsi="新宋体" w:cs="仿宋_GB2312" w:hint="eastAsia"/>
          <w:sz w:val="32"/>
          <w:szCs w:val="32"/>
        </w:rPr>
        <w:t>桂园赋项目</w:t>
      </w:r>
      <w:proofErr w:type="gramEnd"/>
      <w:r>
        <w:rPr>
          <w:rFonts w:ascii="仿宋_GB2312" w:eastAsia="仿宋_GB2312" w:hAnsi="新宋体" w:cs="仿宋_GB2312" w:hint="eastAsia"/>
          <w:sz w:val="32"/>
          <w:szCs w:val="32"/>
        </w:rPr>
        <w:t>156套、菱湖一品项目80套、鄂商·</w:t>
      </w:r>
      <w:proofErr w:type="gramStart"/>
      <w:r>
        <w:rPr>
          <w:rFonts w:ascii="仿宋_GB2312" w:eastAsia="仿宋_GB2312" w:hAnsi="新宋体" w:cs="仿宋_GB2312" w:hint="eastAsia"/>
          <w:sz w:val="32"/>
          <w:szCs w:val="32"/>
        </w:rPr>
        <w:t>时代佳苑项目</w:t>
      </w:r>
      <w:proofErr w:type="gramEnd"/>
      <w:r>
        <w:rPr>
          <w:rFonts w:ascii="仿宋_GB2312" w:eastAsia="仿宋_GB2312" w:hAnsi="新宋体" w:cs="仿宋_GB2312" w:hint="eastAsia"/>
          <w:sz w:val="32"/>
          <w:szCs w:val="32"/>
        </w:rPr>
        <w:t>100套、万科五彩城项目113套。</w:t>
      </w:r>
    </w:p>
    <w:p w:rsidR="00AA711D" w:rsidRPr="003F7311" w:rsidRDefault="003F7311">
      <w:pPr>
        <w:spacing w:line="600" w:lineRule="exact"/>
        <w:ind w:firstLineChars="207" w:firstLine="665"/>
        <w:rPr>
          <w:rFonts w:ascii="黑体" w:eastAsia="黑体" w:hAnsi="黑体" w:cs="楷体_GB2312"/>
          <w:b/>
          <w:sz w:val="32"/>
          <w:szCs w:val="32"/>
        </w:rPr>
      </w:pPr>
      <w:r w:rsidRPr="003F7311">
        <w:rPr>
          <w:rFonts w:ascii="黑体" w:eastAsia="黑体" w:hAnsi="黑体" w:cs="楷体_GB2312" w:hint="eastAsia"/>
          <w:b/>
          <w:sz w:val="32"/>
          <w:szCs w:val="32"/>
        </w:rPr>
        <w:t>一、</w:t>
      </w:r>
      <w:r w:rsidR="005C6618" w:rsidRPr="003F7311">
        <w:rPr>
          <w:rFonts w:ascii="黑体" w:eastAsia="黑体" w:hAnsi="黑体" w:cs="楷体_GB2312" w:hint="eastAsia"/>
          <w:b/>
          <w:sz w:val="32"/>
          <w:szCs w:val="32"/>
        </w:rPr>
        <w:t>项目概况</w:t>
      </w:r>
    </w:p>
    <w:p w:rsidR="00AA711D" w:rsidRDefault="005C6618">
      <w:pPr>
        <w:spacing w:line="600" w:lineRule="exact"/>
        <w:ind w:firstLineChars="207" w:firstLine="66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b/>
          <w:bCs/>
          <w:sz w:val="32"/>
          <w:szCs w:val="32"/>
        </w:rPr>
        <w:t>（</w:t>
      </w:r>
      <w:r w:rsidR="003F7311">
        <w:rPr>
          <w:rFonts w:ascii="仿宋_GB2312" w:eastAsia="仿宋_GB2312" w:hAnsi="新宋体" w:hint="eastAsia"/>
          <w:b/>
          <w:bCs/>
          <w:sz w:val="32"/>
          <w:szCs w:val="32"/>
        </w:rPr>
        <w:t>一</w:t>
      </w:r>
      <w:r>
        <w:rPr>
          <w:rFonts w:ascii="仿宋_GB2312" w:eastAsia="仿宋_GB2312" w:hAnsi="新宋体" w:hint="eastAsia"/>
          <w:b/>
          <w:bCs/>
          <w:sz w:val="32"/>
          <w:szCs w:val="32"/>
        </w:rPr>
        <w:t>）中海·锦城国际项目。</w:t>
      </w:r>
      <w:r>
        <w:rPr>
          <w:rFonts w:ascii="仿宋_GB2312" w:eastAsia="仿宋_GB2312" w:hAnsi="新宋体" w:hint="eastAsia"/>
          <w:sz w:val="32"/>
          <w:szCs w:val="32"/>
        </w:rPr>
        <w:t>位于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葛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店经济技术开发区高新二路以南、发展大道以西（宗地编号为G[2018]025号），该地块二期建设的16#-21#楼全部为保障性租赁住房，规划总建筑面积为16007平方米，实测整体可售面积为16015.60平方米，共计340套。其中：57.91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新宋体" w:hint="eastAsia"/>
          <w:sz w:val="32"/>
          <w:szCs w:val="32"/>
        </w:rPr>
        <w:t>两房一厅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卫170套，36.29</w:t>
      </w:r>
      <w:r>
        <w:rPr>
          <w:rFonts w:ascii="宋体" w:eastAsia="宋体" w:hAnsi="宋体" w:cs="宋体" w:hint="eastAsia"/>
          <w:sz w:val="32"/>
          <w:szCs w:val="32"/>
        </w:rPr>
        <w:t>㎡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房一厅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卫170套。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73"/>
        <w:gridCol w:w="2643"/>
        <w:gridCol w:w="1390"/>
        <w:gridCol w:w="1808"/>
        <w:gridCol w:w="973"/>
      </w:tblGrid>
      <w:tr w:rsidR="00AA711D">
        <w:trPr>
          <w:trHeight w:val="600"/>
        </w:trPr>
        <w:tc>
          <w:tcPr>
            <w:tcW w:w="7787" w:type="dxa"/>
            <w:gridSpan w:val="5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b/>
                <w:sz w:val="32"/>
                <w:szCs w:val="32"/>
              </w:rPr>
              <w:t>中海·锦城国际</w:t>
            </w:r>
            <w:proofErr w:type="gramStart"/>
            <w:r>
              <w:rPr>
                <w:rFonts w:ascii="仿宋_GB2312" w:eastAsia="仿宋_GB2312" w:hAnsi="新宋体" w:hint="eastAsia"/>
                <w:b/>
                <w:sz w:val="32"/>
                <w:szCs w:val="32"/>
              </w:rPr>
              <w:t>户型表</w:t>
            </w:r>
            <w:proofErr w:type="gramEnd"/>
          </w:p>
        </w:tc>
      </w:tr>
      <w:tr w:rsidR="00AA711D">
        <w:trPr>
          <w:trHeight w:val="600"/>
        </w:trPr>
        <w:tc>
          <w:tcPr>
            <w:tcW w:w="973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序号</w:t>
            </w:r>
          </w:p>
        </w:tc>
        <w:tc>
          <w:tcPr>
            <w:tcW w:w="2643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户型</w:t>
            </w:r>
          </w:p>
        </w:tc>
        <w:tc>
          <w:tcPr>
            <w:tcW w:w="1390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面积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㎡</w:t>
            </w:r>
          </w:p>
        </w:tc>
        <w:tc>
          <w:tcPr>
            <w:tcW w:w="1808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套数</w:t>
            </w:r>
          </w:p>
        </w:tc>
        <w:tc>
          <w:tcPr>
            <w:tcW w:w="973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备注</w:t>
            </w:r>
          </w:p>
        </w:tc>
      </w:tr>
      <w:tr w:rsidR="00AA711D">
        <w:trPr>
          <w:trHeight w:val="600"/>
        </w:trPr>
        <w:tc>
          <w:tcPr>
            <w:tcW w:w="973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lastRenderedPageBreak/>
              <w:t>1</w:t>
            </w:r>
          </w:p>
        </w:tc>
        <w:tc>
          <w:tcPr>
            <w:tcW w:w="2643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两房一厅</w:t>
            </w:r>
            <w:proofErr w:type="gramStart"/>
            <w:r>
              <w:rPr>
                <w:rFonts w:ascii="仿宋_GB2312" w:eastAsia="仿宋_GB2312" w:hAnsi="新宋体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仿宋_GB2312" w:eastAsia="仿宋_GB2312" w:hAnsi="新宋体" w:hint="eastAsia"/>
                <w:sz w:val="30"/>
                <w:szCs w:val="30"/>
              </w:rPr>
              <w:t>卫</w:t>
            </w:r>
          </w:p>
        </w:tc>
        <w:tc>
          <w:tcPr>
            <w:tcW w:w="1390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57.91</w:t>
            </w:r>
          </w:p>
        </w:tc>
        <w:tc>
          <w:tcPr>
            <w:tcW w:w="1808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170</w:t>
            </w:r>
          </w:p>
        </w:tc>
        <w:tc>
          <w:tcPr>
            <w:tcW w:w="973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600"/>
        </w:trPr>
        <w:tc>
          <w:tcPr>
            <w:tcW w:w="973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2</w:t>
            </w:r>
          </w:p>
        </w:tc>
        <w:tc>
          <w:tcPr>
            <w:tcW w:w="2643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新宋体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仿宋_GB2312" w:eastAsia="仿宋_GB2312" w:hAnsi="新宋体" w:hint="eastAsia"/>
                <w:sz w:val="30"/>
                <w:szCs w:val="30"/>
              </w:rPr>
              <w:t>房一厅</w:t>
            </w:r>
            <w:proofErr w:type="gramStart"/>
            <w:r>
              <w:rPr>
                <w:rFonts w:ascii="仿宋_GB2312" w:eastAsia="仿宋_GB2312" w:hAnsi="新宋体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仿宋_GB2312" w:eastAsia="仿宋_GB2312" w:hAnsi="新宋体" w:hint="eastAsia"/>
                <w:sz w:val="30"/>
                <w:szCs w:val="30"/>
              </w:rPr>
              <w:t>卫</w:t>
            </w:r>
          </w:p>
        </w:tc>
        <w:tc>
          <w:tcPr>
            <w:tcW w:w="1390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36.29</w:t>
            </w:r>
          </w:p>
        </w:tc>
        <w:tc>
          <w:tcPr>
            <w:tcW w:w="1808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170</w:t>
            </w:r>
          </w:p>
        </w:tc>
        <w:tc>
          <w:tcPr>
            <w:tcW w:w="973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600"/>
        </w:trPr>
        <w:tc>
          <w:tcPr>
            <w:tcW w:w="973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合计</w:t>
            </w:r>
          </w:p>
        </w:tc>
        <w:tc>
          <w:tcPr>
            <w:tcW w:w="2643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  <w:tc>
          <w:tcPr>
            <w:tcW w:w="1390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  <w:tc>
          <w:tcPr>
            <w:tcW w:w="1808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340</w:t>
            </w:r>
          </w:p>
        </w:tc>
        <w:tc>
          <w:tcPr>
            <w:tcW w:w="973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</w:tbl>
    <w:p w:rsidR="00AA711D" w:rsidRDefault="005C6618">
      <w:pPr>
        <w:spacing w:line="600" w:lineRule="exact"/>
        <w:ind w:firstLineChars="207" w:firstLine="66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b/>
          <w:bCs/>
          <w:sz w:val="32"/>
          <w:szCs w:val="32"/>
        </w:rPr>
        <w:t>（</w:t>
      </w:r>
      <w:r w:rsidR="003F7311">
        <w:rPr>
          <w:rFonts w:ascii="仿宋_GB2312" w:eastAsia="仿宋_GB2312" w:hAnsi="新宋体" w:hint="eastAsia"/>
          <w:b/>
          <w:bCs/>
          <w:sz w:val="32"/>
          <w:szCs w:val="32"/>
        </w:rPr>
        <w:t>二</w:t>
      </w:r>
      <w:r>
        <w:rPr>
          <w:rFonts w:ascii="仿宋_GB2312" w:eastAsia="仿宋_GB2312" w:hAnsi="新宋体" w:hint="eastAsia"/>
          <w:b/>
          <w:bCs/>
          <w:sz w:val="32"/>
          <w:szCs w:val="32"/>
        </w:rPr>
        <w:t>）中建·壹品</w:t>
      </w:r>
      <w:proofErr w:type="gramStart"/>
      <w:r>
        <w:rPr>
          <w:rFonts w:ascii="仿宋_GB2312" w:eastAsia="仿宋_GB2312" w:hAnsi="新宋体" w:hint="eastAsia"/>
          <w:b/>
          <w:bCs/>
          <w:sz w:val="32"/>
          <w:szCs w:val="32"/>
        </w:rPr>
        <w:t>澜</w:t>
      </w:r>
      <w:proofErr w:type="gramEnd"/>
      <w:r>
        <w:rPr>
          <w:rFonts w:ascii="仿宋_GB2312" w:eastAsia="仿宋_GB2312" w:hAnsi="新宋体" w:hint="eastAsia"/>
          <w:b/>
          <w:bCs/>
          <w:sz w:val="32"/>
          <w:szCs w:val="32"/>
        </w:rPr>
        <w:t>悦项目。</w:t>
      </w:r>
      <w:r>
        <w:rPr>
          <w:rFonts w:ascii="仿宋_GB2312" w:eastAsia="仿宋_GB2312" w:hAnsi="新宋体" w:hint="eastAsia"/>
          <w:sz w:val="32"/>
          <w:szCs w:val="32"/>
        </w:rPr>
        <w:t>位于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葛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店经济技术开发区高新大道以南地块（宗地编号为G（2018）026号，西至湖滨路，南至金地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东方艺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境，东至佛罗伦萨小镇，北至高新大道。该地块建设的3-2#楼住宅部分全部为保障性租赁住房，总建筑面积为7958.47平方米，实测整体可售面积为7732.32平方米，共计110套。其中：74.84</w:t>
      </w:r>
      <w:r>
        <w:rPr>
          <w:rFonts w:ascii="宋体" w:eastAsia="宋体" w:hAnsi="宋体" w:cs="宋体" w:hint="eastAsia"/>
          <w:sz w:val="32"/>
          <w:szCs w:val="32"/>
        </w:rPr>
        <w:t>㎡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房一厅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卫</w:t>
      </w:r>
      <w:r w:rsidR="00586BDC">
        <w:rPr>
          <w:rFonts w:ascii="仿宋_GB2312" w:eastAsia="仿宋_GB2312" w:hAnsi="新宋体" w:hint="eastAsia"/>
          <w:sz w:val="32"/>
          <w:szCs w:val="32"/>
        </w:rPr>
        <w:t>54</w:t>
      </w:r>
      <w:r>
        <w:rPr>
          <w:rFonts w:ascii="仿宋_GB2312" w:eastAsia="仿宋_GB2312" w:hAnsi="新宋体" w:hint="eastAsia"/>
          <w:sz w:val="32"/>
          <w:szCs w:val="32"/>
        </w:rPr>
        <w:t>套，65.91</w:t>
      </w:r>
      <w:r>
        <w:rPr>
          <w:rFonts w:ascii="宋体" w:eastAsia="宋体" w:hAnsi="宋体" w:cs="宋体" w:hint="eastAsia"/>
          <w:sz w:val="32"/>
          <w:szCs w:val="32"/>
        </w:rPr>
        <w:t>㎡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房一厅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卫</w:t>
      </w:r>
      <w:r w:rsidR="00586BDC">
        <w:rPr>
          <w:rFonts w:ascii="仿宋_GB2312" w:eastAsia="仿宋_GB2312" w:hAnsi="新宋体" w:hint="eastAsia"/>
          <w:sz w:val="32"/>
          <w:szCs w:val="32"/>
        </w:rPr>
        <w:t>56</w:t>
      </w:r>
      <w:r>
        <w:rPr>
          <w:rFonts w:ascii="仿宋_GB2312" w:eastAsia="仿宋_GB2312" w:hAnsi="新宋体" w:hint="eastAsia"/>
          <w:sz w:val="32"/>
          <w:szCs w:val="32"/>
        </w:rPr>
        <w:t>套。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2694"/>
        <w:gridCol w:w="1559"/>
        <w:gridCol w:w="1701"/>
        <w:gridCol w:w="992"/>
      </w:tblGrid>
      <w:tr w:rsidR="00AA711D">
        <w:tc>
          <w:tcPr>
            <w:tcW w:w="7938" w:type="dxa"/>
            <w:gridSpan w:val="5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b/>
                <w:sz w:val="32"/>
                <w:szCs w:val="32"/>
              </w:rPr>
              <w:t>中建·壹品</w:t>
            </w:r>
            <w:proofErr w:type="gramStart"/>
            <w:r>
              <w:rPr>
                <w:rFonts w:ascii="仿宋_GB2312" w:eastAsia="仿宋_GB2312" w:hAnsi="新宋体" w:hint="eastAsia"/>
                <w:b/>
                <w:sz w:val="32"/>
                <w:szCs w:val="32"/>
              </w:rPr>
              <w:t>澜</w:t>
            </w:r>
            <w:proofErr w:type="gramEnd"/>
            <w:r>
              <w:rPr>
                <w:rFonts w:ascii="仿宋_GB2312" w:eastAsia="仿宋_GB2312" w:hAnsi="新宋体" w:hint="eastAsia"/>
                <w:b/>
                <w:sz w:val="32"/>
                <w:szCs w:val="32"/>
              </w:rPr>
              <w:t>悦</w:t>
            </w:r>
            <w:proofErr w:type="gramStart"/>
            <w:r>
              <w:rPr>
                <w:rFonts w:ascii="仿宋_GB2312" w:eastAsia="仿宋_GB2312" w:hAnsi="新宋体" w:hint="eastAsia"/>
                <w:b/>
                <w:sz w:val="32"/>
                <w:szCs w:val="32"/>
              </w:rPr>
              <w:t>户型表</w:t>
            </w:r>
            <w:proofErr w:type="gramEnd"/>
          </w:p>
        </w:tc>
      </w:tr>
      <w:tr w:rsidR="00AA711D"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序号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户型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面积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㎡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套数</w:t>
            </w:r>
          </w:p>
        </w:tc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备注</w:t>
            </w:r>
          </w:p>
        </w:tc>
      </w:tr>
      <w:tr w:rsidR="00AA711D"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新宋体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仿宋_GB2312" w:eastAsia="仿宋_GB2312" w:hAnsi="新宋体" w:hint="eastAsia"/>
                <w:sz w:val="30"/>
                <w:szCs w:val="30"/>
              </w:rPr>
              <w:t>房一厅</w:t>
            </w:r>
            <w:proofErr w:type="gramStart"/>
            <w:r>
              <w:rPr>
                <w:rFonts w:ascii="仿宋_GB2312" w:eastAsia="仿宋_GB2312" w:hAnsi="新宋体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仿宋_GB2312" w:eastAsia="仿宋_GB2312" w:hAnsi="新宋体" w:hint="eastAsia"/>
                <w:sz w:val="30"/>
                <w:szCs w:val="30"/>
              </w:rPr>
              <w:t>卫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74.84</w:t>
            </w:r>
          </w:p>
        </w:tc>
        <w:tc>
          <w:tcPr>
            <w:tcW w:w="1701" w:type="dxa"/>
            <w:vAlign w:val="center"/>
          </w:tcPr>
          <w:p w:rsidR="00AA711D" w:rsidRDefault="00586BDC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54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369"/>
        </w:trPr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2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新宋体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仿宋_GB2312" w:eastAsia="仿宋_GB2312" w:hAnsi="新宋体" w:hint="eastAsia"/>
                <w:sz w:val="30"/>
                <w:szCs w:val="30"/>
              </w:rPr>
              <w:t>房一厅</w:t>
            </w:r>
            <w:proofErr w:type="gramStart"/>
            <w:r>
              <w:rPr>
                <w:rFonts w:ascii="仿宋_GB2312" w:eastAsia="仿宋_GB2312" w:hAnsi="新宋体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仿宋_GB2312" w:eastAsia="仿宋_GB2312" w:hAnsi="新宋体" w:hint="eastAsia"/>
                <w:sz w:val="30"/>
                <w:szCs w:val="30"/>
              </w:rPr>
              <w:t>卫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65.91</w:t>
            </w:r>
          </w:p>
        </w:tc>
        <w:tc>
          <w:tcPr>
            <w:tcW w:w="1701" w:type="dxa"/>
            <w:vAlign w:val="center"/>
          </w:tcPr>
          <w:p w:rsidR="00AA711D" w:rsidRDefault="00586BDC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56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565"/>
        </w:trPr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合计</w:t>
            </w:r>
          </w:p>
        </w:tc>
        <w:tc>
          <w:tcPr>
            <w:tcW w:w="2694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110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</w:tbl>
    <w:p w:rsidR="00AA711D" w:rsidRDefault="005C6618">
      <w:pPr>
        <w:spacing w:line="600" w:lineRule="exact"/>
        <w:ind w:firstLineChars="207" w:firstLine="66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b/>
          <w:bCs/>
          <w:sz w:val="32"/>
          <w:szCs w:val="32"/>
        </w:rPr>
        <w:t>（</w:t>
      </w:r>
      <w:r w:rsidR="003F7311">
        <w:rPr>
          <w:rFonts w:ascii="仿宋_GB2312" w:eastAsia="仿宋_GB2312" w:hAnsi="新宋体" w:hint="eastAsia"/>
          <w:b/>
          <w:bCs/>
          <w:sz w:val="32"/>
          <w:szCs w:val="32"/>
        </w:rPr>
        <w:t>三</w:t>
      </w:r>
      <w:r>
        <w:rPr>
          <w:rFonts w:ascii="仿宋_GB2312" w:eastAsia="仿宋_GB2312" w:hAnsi="新宋体" w:hint="eastAsia"/>
          <w:b/>
          <w:bCs/>
          <w:sz w:val="32"/>
          <w:szCs w:val="32"/>
        </w:rPr>
        <w:t>）</w:t>
      </w:r>
      <w:proofErr w:type="gramStart"/>
      <w:r>
        <w:rPr>
          <w:rFonts w:ascii="仿宋_GB2312" w:eastAsia="仿宋_GB2312" w:hAnsi="新宋体" w:hint="eastAsia"/>
          <w:b/>
          <w:bCs/>
          <w:sz w:val="32"/>
          <w:szCs w:val="32"/>
        </w:rPr>
        <w:t>桂园</w:t>
      </w:r>
      <w:proofErr w:type="gramEnd"/>
      <w:r>
        <w:rPr>
          <w:rFonts w:ascii="仿宋_GB2312" w:eastAsia="仿宋_GB2312" w:hAnsi="新宋体" w:hint="eastAsia"/>
          <w:b/>
          <w:bCs/>
          <w:sz w:val="32"/>
          <w:szCs w:val="32"/>
        </w:rPr>
        <w:t>赋项目。</w:t>
      </w:r>
      <w:r>
        <w:rPr>
          <w:rFonts w:ascii="仿宋_GB2312" w:eastAsia="仿宋_GB2312" w:hAnsi="新宋体" w:hint="eastAsia"/>
          <w:sz w:val="32"/>
          <w:szCs w:val="32"/>
        </w:rPr>
        <w:t>位于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葛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店经济技术开发区高新大道以南地块（宗地编号为G（2014）092号，东至春风路、西至富强东街，南至学府路。该地块建设的6#楼住宅部分全部为保障性租赁住房，总建筑面积为14629.68平方米，共计156套（期房）。其中：109.74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三房两厅两卫</w:t>
      </w:r>
      <w:r>
        <w:rPr>
          <w:rFonts w:ascii="仿宋_GB2312" w:eastAsia="仿宋_GB2312" w:hAnsi="新宋体" w:hint="eastAsia"/>
          <w:sz w:val="32"/>
          <w:szCs w:val="32"/>
        </w:rPr>
        <w:t>26套，88.66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三房两厅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卫</w:t>
      </w:r>
      <w:r>
        <w:rPr>
          <w:rFonts w:ascii="仿宋_GB2312" w:eastAsia="仿宋_GB2312" w:hAnsi="新宋体" w:hint="eastAsia"/>
          <w:sz w:val="32"/>
          <w:szCs w:val="32"/>
        </w:rPr>
        <w:t>52套，88.25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三房</w:t>
      </w:r>
      <w:r>
        <w:rPr>
          <w:rFonts w:ascii="仿宋_GB2312" w:eastAsia="仿宋_GB2312" w:hAnsi="新宋体" w:hint="eastAsia"/>
          <w:sz w:val="32"/>
          <w:szCs w:val="32"/>
        </w:rPr>
        <w:t>两厅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卫52套，99.12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三房两厅两卫</w:t>
      </w:r>
      <w:r>
        <w:rPr>
          <w:rFonts w:ascii="仿宋_GB2312" w:eastAsia="仿宋_GB2312" w:hAnsi="新宋体" w:hint="eastAsia"/>
          <w:sz w:val="32"/>
          <w:szCs w:val="32"/>
        </w:rPr>
        <w:t>26套。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2694"/>
        <w:gridCol w:w="1559"/>
        <w:gridCol w:w="1701"/>
        <w:gridCol w:w="992"/>
      </w:tblGrid>
      <w:tr w:rsidR="00AA711D">
        <w:tc>
          <w:tcPr>
            <w:tcW w:w="7938" w:type="dxa"/>
            <w:gridSpan w:val="5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新宋体" w:hint="eastAsia"/>
                <w:b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Ansi="新宋体" w:hint="eastAsia"/>
                <w:b/>
                <w:sz w:val="32"/>
                <w:szCs w:val="32"/>
              </w:rPr>
              <w:t>赋</w:t>
            </w:r>
            <w:proofErr w:type="gramStart"/>
            <w:r>
              <w:rPr>
                <w:rFonts w:ascii="仿宋_GB2312" w:eastAsia="仿宋_GB2312" w:hAnsi="新宋体" w:hint="eastAsia"/>
                <w:b/>
                <w:sz w:val="32"/>
                <w:szCs w:val="32"/>
              </w:rPr>
              <w:t>户型表</w:t>
            </w:r>
            <w:proofErr w:type="gramEnd"/>
          </w:p>
        </w:tc>
      </w:tr>
      <w:tr w:rsidR="00AA711D"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户型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面积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㎡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套数</w:t>
            </w:r>
          </w:p>
        </w:tc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备注</w:t>
            </w:r>
          </w:p>
        </w:tc>
      </w:tr>
      <w:tr w:rsidR="00AA711D"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三房两厅两卫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109.74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26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369"/>
        </w:trPr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2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三房两厅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卫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88.66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565"/>
        </w:trPr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3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三房两厅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卫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88.25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565"/>
        </w:trPr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4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三房两厅两卫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99.12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26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565"/>
        </w:trPr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合计</w:t>
            </w:r>
          </w:p>
        </w:tc>
        <w:tc>
          <w:tcPr>
            <w:tcW w:w="2694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156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</w:tbl>
    <w:p w:rsidR="00AA711D" w:rsidRDefault="005C6618">
      <w:pPr>
        <w:spacing w:line="600" w:lineRule="exact"/>
        <w:ind w:firstLineChars="207" w:firstLine="66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b/>
          <w:bCs/>
          <w:sz w:val="32"/>
          <w:szCs w:val="32"/>
        </w:rPr>
        <w:t>（</w:t>
      </w:r>
      <w:r w:rsidR="003F7311">
        <w:rPr>
          <w:rFonts w:ascii="仿宋_GB2312" w:eastAsia="仿宋_GB2312" w:hAnsi="新宋体" w:hint="eastAsia"/>
          <w:b/>
          <w:bCs/>
          <w:sz w:val="32"/>
          <w:szCs w:val="32"/>
        </w:rPr>
        <w:t>四</w:t>
      </w:r>
      <w:r>
        <w:rPr>
          <w:rFonts w:ascii="仿宋_GB2312" w:eastAsia="仿宋_GB2312" w:hAnsi="新宋体" w:hint="eastAsia"/>
          <w:b/>
          <w:bCs/>
          <w:sz w:val="32"/>
          <w:szCs w:val="32"/>
        </w:rPr>
        <w:t>）菱湖一品项目。</w:t>
      </w:r>
      <w:r>
        <w:rPr>
          <w:rFonts w:ascii="仿宋_GB2312" w:eastAsia="仿宋_GB2312" w:hAnsi="新宋体" w:hint="eastAsia"/>
          <w:sz w:val="32"/>
          <w:szCs w:val="32"/>
        </w:rPr>
        <w:t>位于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葛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店经济技术开发区湖滨路以南地块（土地使用权证号编号为鄂（2019）鄂州市不动产权第0004099号，东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临创业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大道，西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至曹岭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路，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南临紫菱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路，北至湖滨路。该地块建设的5#楼住宅部分（80套）为保障性租赁住房，总建筑面积为8422.72平方米，共计80套。其中：99.44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三房两厅两卫</w:t>
      </w:r>
      <w:r>
        <w:rPr>
          <w:rFonts w:ascii="仿宋_GB2312" w:eastAsia="仿宋_GB2312" w:hAnsi="新宋体" w:hint="eastAsia"/>
          <w:sz w:val="32"/>
          <w:szCs w:val="32"/>
        </w:rPr>
        <w:t>23套，99.45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三房两厅</w:t>
      </w:r>
      <w:r>
        <w:rPr>
          <w:rFonts w:ascii="仿宋_GB2312" w:eastAsia="仿宋_GB2312" w:hAnsi="新宋体" w:hint="eastAsia"/>
          <w:sz w:val="32"/>
          <w:szCs w:val="32"/>
        </w:rPr>
        <w:t>两卫27套，109.73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三房两厅</w:t>
      </w:r>
      <w:r>
        <w:rPr>
          <w:rFonts w:ascii="仿宋_GB2312" w:eastAsia="仿宋_GB2312" w:hAnsi="新宋体" w:hint="eastAsia"/>
          <w:sz w:val="32"/>
          <w:szCs w:val="32"/>
        </w:rPr>
        <w:t>两卫15套，120.30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新宋体" w:hint="eastAsia"/>
          <w:sz w:val="32"/>
          <w:szCs w:val="32"/>
        </w:rPr>
        <w:t>四房两厅两卫15套。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2694"/>
        <w:gridCol w:w="1559"/>
        <w:gridCol w:w="1701"/>
        <w:gridCol w:w="992"/>
      </w:tblGrid>
      <w:tr w:rsidR="00AA711D">
        <w:tc>
          <w:tcPr>
            <w:tcW w:w="7938" w:type="dxa"/>
            <w:gridSpan w:val="5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b/>
                <w:sz w:val="32"/>
                <w:szCs w:val="32"/>
              </w:rPr>
              <w:t>菱湖一品</w:t>
            </w:r>
            <w:proofErr w:type="gramStart"/>
            <w:r>
              <w:rPr>
                <w:rFonts w:ascii="仿宋_GB2312" w:eastAsia="仿宋_GB2312" w:hAnsi="新宋体" w:hint="eastAsia"/>
                <w:b/>
                <w:sz w:val="32"/>
                <w:szCs w:val="32"/>
              </w:rPr>
              <w:t>户型表</w:t>
            </w:r>
            <w:proofErr w:type="gramEnd"/>
          </w:p>
        </w:tc>
      </w:tr>
      <w:tr w:rsidR="00AA711D"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序号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户型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面积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㎡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套数</w:t>
            </w:r>
          </w:p>
        </w:tc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备注</w:t>
            </w:r>
          </w:p>
        </w:tc>
      </w:tr>
      <w:tr w:rsidR="00AA711D"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三房两厅两卫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99.44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23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369"/>
        </w:trPr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2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三房两厅</w:t>
            </w:r>
            <w:r>
              <w:rPr>
                <w:rFonts w:ascii="仿宋_GB2312" w:eastAsia="仿宋_GB2312" w:hAnsi="新宋体" w:hint="eastAsia"/>
                <w:sz w:val="32"/>
                <w:szCs w:val="32"/>
              </w:rPr>
              <w:t>两卫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99.45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27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565"/>
        </w:trPr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3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三房两厅</w:t>
            </w:r>
            <w:r>
              <w:rPr>
                <w:rFonts w:ascii="仿宋_GB2312" w:eastAsia="仿宋_GB2312" w:hAnsi="新宋体" w:hint="eastAsia"/>
                <w:sz w:val="32"/>
                <w:szCs w:val="32"/>
              </w:rPr>
              <w:t>两卫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109.73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15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565"/>
        </w:trPr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4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四房两厅两卫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120.30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15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565"/>
        </w:trPr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合计</w:t>
            </w:r>
          </w:p>
        </w:tc>
        <w:tc>
          <w:tcPr>
            <w:tcW w:w="2694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80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</w:tbl>
    <w:p w:rsidR="00AA711D" w:rsidRDefault="005C6618">
      <w:pPr>
        <w:spacing w:line="600" w:lineRule="exact"/>
        <w:ind w:firstLineChars="207" w:firstLine="66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b/>
          <w:bCs/>
          <w:sz w:val="32"/>
          <w:szCs w:val="32"/>
        </w:rPr>
        <w:t>（</w:t>
      </w:r>
      <w:r w:rsidR="003F7311">
        <w:rPr>
          <w:rFonts w:ascii="仿宋_GB2312" w:eastAsia="仿宋_GB2312" w:hAnsi="新宋体" w:hint="eastAsia"/>
          <w:b/>
          <w:bCs/>
          <w:sz w:val="32"/>
          <w:szCs w:val="32"/>
        </w:rPr>
        <w:t>五</w:t>
      </w:r>
      <w:r>
        <w:rPr>
          <w:rFonts w:ascii="仿宋_GB2312" w:eastAsia="仿宋_GB2312" w:hAnsi="新宋体" w:hint="eastAsia"/>
          <w:b/>
          <w:bCs/>
          <w:sz w:val="32"/>
          <w:szCs w:val="32"/>
        </w:rPr>
        <w:t>）鄂商·</w:t>
      </w:r>
      <w:proofErr w:type="gramStart"/>
      <w:r>
        <w:rPr>
          <w:rFonts w:ascii="仿宋_GB2312" w:eastAsia="仿宋_GB2312" w:hAnsi="新宋体" w:hint="eastAsia"/>
          <w:b/>
          <w:bCs/>
          <w:sz w:val="32"/>
          <w:szCs w:val="32"/>
        </w:rPr>
        <w:t>时代佳苑项目</w:t>
      </w:r>
      <w:proofErr w:type="gramEnd"/>
      <w:r>
        <w:rPr>
          <w:rFonts w:ascii="仿宋_GB2312" w:eastAsia="仿宋_GB2312" w:hAnsi="新宋体" w:hint="eastAsia"/>
          <w:b/>
          <w:bCs/>
          <w:sz w:val="32"/>
          <w:szCs w:val="32"/>
        </w:rPr>
        <w:t>。</w:t>
      </w:r>
      <w:r>
        <w:rPr>
          <w:rFonts w:ascii="仿宋_GB2312" w:eastAsia="仿宋_GB2312" w:hAnsi="新宋体" w:hint="eastAsia"/>
          <w:sz w:val="32"/>
          <w:szCs w:val="32"/>
        </w:rPr>
        <w:t>位于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葛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店经济技术开发区二号路南侧，土地证号鄂州国用（2015）第2-340号，西至</w:t>
      </w:r>
      <w:r>
        <w:rPr>
          <w:rFonts w:ascii="仿宋_GB2312" w:eastAsia="仿宋_GB2312" w:hAnsi="新宋体" w:hint="eastAsia"/>
          <w:sz w:val="32"/>
          <w:szCs w:val="32"/>
        </w:rPr>
        <w:lastRenderedPageBreak/>
        <w:t>晨光工业园，南至湖北福贞金属包装有限公司，东至仁慧路，北至聚贤路。该地块建设的3#楼住宅部分（100套）为保障性租赁住房，总建筑面积为11214.12平米，实测整体可售面积为11212.82平方米，共计100套。其中：93.94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三房两厅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卫33套，113.16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三房两厅</w:t>
      </w:r>
      <w:r>
        <w:rPr>
          <w:rFonts w:ascii="仿宋_GB2312" w:eastAsia="仿宋_GB2312" w:hAnsi="新宋体" w:hint="eastAsia"/>
          <w:sz w:val="32"/>
          <w:szCs w:val="32"/>
        </w:rPr>
        <w:t>两卫33套，128.78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新宋体" w:hint="eastAsia"/>
          <w:sz w:val="32"/>
          <w:szCs w:val="32"/>
        </w:rPr>
        <w:t>四房两厅两卫34套。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2694"/>
        <w:gridCol w:w="1559"/>
        <w:gridCol w:w="1701"/>
        <w:gridCol w:w="992"/>
      </w:tblGrid>
      <w:tr w:rsidR="00AA711D">
        <w:tc>
          <w:tcPr>
            <w:tcW w:w="7938" w:type="dxa"/>
            <w:gridSpan w:val="5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b/>
                <w:sz w:val="32"/>
                <w:szCs w:val="32"/>
              </w:rPr>
              <w:t>鄂商·时代</w:t>
            </w:r>
            <w:proofErr w:type="gramStart"/>
            <w:r>
              <w:rPr>
                <w:rFonts w:ascii="仿宋_GB2312" w:eastAsia="仿宋_GB2312" w:hAnsi="新宋体" w:hint="eastAsia"/>
                <w:b/>
                <w:sz w:val="32"/>
                <w:szCs w:val="32"/>
              </w:rPr>
              <w:t>佳苑户型表</w:t>
            </w:r>
            <w:proofErr w:type="gramEnd"/>
          </w:p>
        </w:tc>
      </w:tr>
      <w:tr w:rsidR="00AA711D"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序号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户型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面积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㎡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套数</w:t>
            </w:r>
          </w:p>
        </w:tc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备注</w:t>
            </w:r>
          </w:p>
        </w:tc>
      </w:tr>
      <w:tr w:rsidR="00AA711D"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三房两厅</w:t>
            </w:r>
            <w:proofErr w:type="gramStart"/>
            <w:r>
              <w:rPr>
                <w:rFonts w:ascii="仿宋_GB2312" w:eastAsia="仿宋_GB2312" w:hAnsi="新宋体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新宋体" w:hint="eastAsia"/>
                <w:sz w:val="32"/>
                <w:szCs w:val="32"/>
              </w:rPr>
              <w:t>卫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93.94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33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369"/>
        </w:trPr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2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三房两厅</w:t>
            </w:r>
            <w:r>
              <w:rPr>
                <w:rFonts w:ascii="仿宋_GB2312" w:eastAsia="仿宋_GB2312" w:hAnsi="新宋体" w:hint="eastAsia"/>
                <w:sz w:val="32"/>
                <w:szCs w:val="32"/>
              </w:rPr>
              <w:t>两卫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113.16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33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565"/>
        </w:trPr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3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四房两厅两卫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128.78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34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565"/>
        </w:trPr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合计</w:t>
            </w:r>
          </w:p>
        </w:tc>
        <w:tc>
          <w:tcPr>
            <w:tcW w:w="2694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100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</w:tbl>
    <w:p w:rsidR="00AA711D" w:rsidRDefault="003F7311">
      <w:pPr>
        <w:spacing w:line="600" w:lineRule="exact"/>
        <w:ind w:firstLineChars="207" w:firstLine="66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b/>
          <w:bCs/>
          <w:sz w:val="32"/>
          <w:szCs w:val="32"/>
        </w:rPr>
        <w:t>（六</w:t>
      </w:r>
      <w:r w:rsidR="005C6618">
        <w:rPr>
          <w:rFonts w:ascii="仿宋_GB2312" w:eastAsia="仿宋_GB2312" w:hAnsi="新宋体" w:hint="eastAsia"/>
          <w:b/>
          <w:bCs/>
          <w:sz w:val="32"/>
          <w:szCs w:val="32"/>
        </w:rPr>
        <w:t>）万科·五彩城项目。</w:t>
      </w:r>
      <w:r w:rsidR="005C6618">
        <w:rPr>
          <w:rFonts w:ascii="仿宋_GB2312" w:eastAsia="仿宋_GB2312" w:hAnsi="新宋体" w:hint="eastAsia"/>
          <w:sz w:val="32"/>
          <w:szCs w:val="32"/>
        </w:rPr>
        <w:t>位于</w:t>
      </w:r>
      <w:proofErr w:type="gramStart"/>
      <w:r w:rsidR="005C6618">
        <w:rPr>
          <w:rFonts w:ascii="仿宋_GB2312" w:eastAsia="仿宋_GB2312" w:hAnsi="新宋体" w:hint="eastAsia"/>
          <w:sz w:val="32"/>
          <w:szCs w:val="32"/>
        </w:rPr>
        <w:t>葛</w:t>
      </w:r>
      <w:proofErr w:type="gramEnd"/>
      <w:r w:rsidR="005C6618">
        <w:rPr>
          <w:rFonts w:ascii="仿宋_GB2312" w:eastAsia="仿宋_GB2312" w:hAnsi="新宋体" w:hint="eastAsia"/>
          <w:sz w:val="32"/>
          <w:szCs w:val="32"/>
        </w:rPr>
        <w:t>店开发区创业大道东侧169号，土地证编号：鄂州国有（2012）第2-142号，该地块建设的25#楼住宅部分整体为保障性租赁住房，总建筑面积为11072.15平方米，实测整体可售面积为11069.87平方米，共计113套。其中：106.19</w:t>
      </w:r>
      <w:r w:rsidR="005C6618">
        <w:rPr>
          <w:rFonts w:ascii="宋体" w:eastAsia="宋体" w:hAnsi="宋体" w:cs="宋体" w:hint="eastAsia"/>
          <w:sz w:val="32"/>
          <w:szCs w:val="32"/>
        </w:rPr>
        <w:t>㎡</w:t>
      </w:r>
      <w:r w:rsidR="005C6618">
        <w:rPr>
          <w:rFonts w:ascii="仿宋_GB2312" w:eastAsia="仿宋_GB2312" w:hAnsi="仿宋_GB2312" w:cs="仿宋_GB2312" w:hint="eastAsia"/>
          <w:sz w:val="32"/>
          <w:szCs w:val="32"/>
        </w:rPr>
        <w:t>三房两厅两卫</w:t>
      </w:r>
      <w:r w:rsidR="005C6618">
        <w:rPr>
          <w:rFonts w:ascii="仿宋_GB2312" w:eastAsia="仿宋_GB2312" w:hAnsi="新宋体" w:hint="eastAsia"/>
          <w:sz w:val="32"/>
          <w:szCs w:val="32"/>
        </w:rPr>
        <w:t>57套，89.59</w:t>
      </w:r>
      <w:r w:rsidR="005C6618">
        <w:rPr>
          <w:rFonts w:ascii="宋体" w:eastAsia="宋体" w:hAnsi="宋体" w:cs="宋体" w:hint="eastAsia"/>
          <w:sz w:val="32"/>
          <w:szCs w:val="32"/>
        </w:rPr>
        <w:t>㎡</w:t>
      </w:r>
      <w:r w:rsidR="005C6618">
        <w:rPr>
          <w:rFonts w:ascii="仿宋_GB2312" w:eastAsia="仿宋_GB2312" w:hAnsi="仿宋_GB2312" w:cs="仿宋_GB2312" w:hint="eastAsia"/>
          <w:sz w:val="32"/>
          <w:szCs w:val="32"/>
        </w:rPr>
        <w:t>三房两厅</w:t>
      </w:r>
      <w:proofErr w:type="gramStart"/>
      <w:r w:rsidR="005C6618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="005C6618">
        <w:rPr>
          <w:rFonts w:ascii="仿宋_GB2312" w:eastAsia="仿宋_GB2312" w:hAnsi="仿宋_GB2312" w:cs="仿宋_GB2312" w:hint="eastAsia"/>
          <w:sz w:val="32"/>
          <w:szCs w:val="32"/>
        </w:rPr>
        <w:t>卫</w:t>
      </w:r>
      <w:r w:rsidR="005C6618">
        <w:rPr>
          <w:rFonts w:ascii="仿宋_GB2312" w:eastAsia="仿宋_GB2312" w:hAnsi="新宋体" w:hint="eastAsia"/>
          <w:sz w:val="32"/>
          <w:szCs w:val="32"/>
        </w:rPr>
        <w:t>56套。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73"/>
        <w:gridCol w:w="2643"/>
        <w:gridCol w:w="1390"/>
        <w:gridCol w:w="1808"/>
        <w:gridCol w:w="973"/>
      </w:tblGrid>
      <w:tr w:rsidR="00AA711D">
        <w:trPr>
          <w:trHeight w:val="600"/>
        </w:trPr>
        <w:tc>
          <w:tcPr>
            <w:tcW w:w="7787" w:type="dxa"/>
            <w:gridSpan w:val="5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b/>
                <w:sz w:val="32"/>
                <w:szCs w:val="32"/>
              </w:rPr>
              <w:t>万科·五彩城</w:t>
            </w:r>
            <w:proofErr w:type="gramStart"/>
            <w:r>
              <w:rPr>
                <w:rFonts w:ascii="仿宋_GB2312" w:eastAsia="仿宋_GB2312" w:hAnsi="新宋体" w:hint="eastAsia"/>
                <w:b/>
                <w:sz w:val="32"/>
                <w:szCs w:val="32"/>
              </w:rPr>
              <w:t>户型表</w:t>
            </w:r>
            <w:proofErr w:type="gramEnd"/>
          </w:p>
        </w:tc>
      </w:tr>
      <w:tr w:rsidR="00AA711D">
        <w:trPr>
          <w:trHeight w:val="600"/>
        </w:trPr>
        <w:tc>
          <w:tcPr>
            <w:tcW w:w="973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序号</w:t>
            </w:r>
          </w:p>
        </w:tc>
        <w:tc>
          <w:tcPr>
            <w:tcW w:w="2643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户型</w:t>
            </w:r>
          </w:p>
        </w:tc>
        <w:tc>
          <w:tcPr>
            <w:tcW w:w="1390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面积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㎡</w:t>
            </w:r>
          </w:p>
        </w:tc>
        <w:tc>
          <w:tcPr>
            <w:tcW w:w="1808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套数</w:t>
            </w:r>
          </w:p>
        </w:tc>
        <w:tc>
          <w:tcPr>
            <w:tcW w:w="973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备注</w:t>
            </w:r>
          </w:p>
        </w:tc>
      </w:tr>
      <w:tr w:rsidR="00AA711D">
        <w:trPr>
          <w:trHeight w:val="600"/>
        </w:trPr>
        <w:tc>
          <w:tcPr>
            <w:tcW w:w="973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1</w:t>
            </w:r>
          </w:p>
        </w:tc>
        <w:tc>
          <w:tcPr>
            <w:tcW w:w="2643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三房两厅两卫</w:t>
            </w:r>
          </w:p>
        </w:tc>
        <w:tc>
          <w:tcPr>
            <w:tcW w:w="1390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106.19</w:t>
            </w:r>
          </w:p>
        </w:tc>
        <w:tc>
          <w:tcPr>
            <w:tcW w:w="1808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57</w:t>
            </w:r>
          </w:p>
        </w:tc>
        <w:tc>
          <w:tcPr>
            <w:tcW w:w="973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600"/>
        </w:trPr>
        <w:tc>
          <w:tcPr>
            <w:tcW w:w="973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2</w:t>
            </w:r>
          </w:p>
        </w:tc>
        <w:tc>
          <w:tcPr>
            <w:tcW w:w="2643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三房两厅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卫</w:t>
            </w:r>
          </w:p>
        </w:tc>
        <w:tc>
          <w:tcPr>
            <w:tcW w:w="1390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89.59</w:t>
            </w:r>
          </w:p>
        </w:tc>
        <w:tc>
          <w:tcPr>
            <w:tcW w:w="1808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56</w:t>
            </w:r>
          </w:p>
        </w:tc>
        <w:tc>
          <w:tcPr>
            <w:tcW w:w="973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600"/>
        </w:trPr>
        <w:tc>
          <w:tcPr>
            <w:tcW w:w="973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合计</w:t>
            </w:r>
          </w:p>
        </w:tc>
        <w:tc>
          <w:tcPr>
            <w:tcW w:w="2643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  <w:tc>
          <w:tcPr>
            <w:tcW w:w="1390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  <w:tc>
          <w:tcPr>
            <w:tcW w:w="1808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113</w:t>
            </w:r>
          </w:p>
        </w:tc>
        <w:tc>
          <w:tcPr>
            <w:tcW w:w="973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</w:tbl>
    <w:p w:rsidR="00AA711D" w:rsidRDefault="005C6618">
      <w:pPr>
        <w:spacing w:line="600" w:lineRule="exact"/>
        <w:ind w:firstLineChars="207" w:firstLine="66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b/>
          <w:bCs/>
          <w:sz w:val="32"/>
          <w:szCs w:val="32"/>
        </w:rPr>
        <w:lastRenderedPageBreak/>
        <w:t>（</w:t>
      </w:r>
      <w:r w:rsidR="003F7311">
        <w:rPr>
          <w:rFonts w:ascii="仿宋_GB2312" w:eastAsia="仿宋_GB2312" w:hAnsi="新宋体" w:hint="eastAsia"/>
          <w:b/>
          <w:bCs/>
          <w:sz w:val="32"/>
          <w:szCs w:val="32"/>
        </w:rPr>
        <w:t>七</w:t>
      </w:r>
      <w:r>
        <w:rPr>
          <w:rFonts w:ascii="仿宋_GB2312" w:eastAsia="仿宋_GB2312" w:hAnsi="新宋体" w:hint="eastAsia"/>
          <w:b/>
          <w:bCs/>
          <w:sz w:val="32"/>
          <w:szCs w:val="32"/>
        </w:rPr>
        <w:t>）</w:t>
      </w:r>
      <w:proofErr w:type="gramStart"/>
      <w:r>
        <w:rPr>
          <w:rFonts w:ascii="仿宋_GB2312" w:eastAsia="仿宋_GB2312" w:hAnsi="新宋体" w:hint="eastAsia"/>
          <w:b/>
          <w:bCs/>
          <w:sz w:val="32"/>
          <w:szCs w:val="32"/>
        </w:rPr>
        <w:t>光谷新都</w:t>
      </w:r>
      <w:proofErr w:type="gramEnd"/>
      <w:r>
        <w:rPr>
          <w:rFonts w:ascii="仿宋_GB2312" w:eastAsia="仿宋_GB2312" w:hAnsi="新宋体" w:hint="eastAsia"/>
          <w:b/>
          <w:bCs/>
          <w:sz w:val="32"/>
          <w:szCs w:val="32"/>
        </w:rPr>
        <w:t>项目。</w:t>
      </w:r>
      <w:r>
        <w:rPr>
          <w:rFonts w:ascii="仿宋_GB2312" w:eastAsia="仿宋_GB2312" w:hAnsi="新宋体" w:hint="eastAsia"/>
          <w:sz w:val="32"/>
          <w:szCs w:val="32"/>
        </w:rPr>
        <w:t>位于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葛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店开发区湖滨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路曹岭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路 ，土地证编号：鄂（2020）鄂州不动产权第0025380号，该地块建设的15#楼（101套）住宅部分整体为保障性租赁住房，总建筑面积为10032.59平方米，预测整体可售面积为10032.59平方米，共计101套。其中：108.30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三房两厅两卫</w:t>
      </w:r>
      <w:r>
        <w:rPr>
          <w:rFonts w:ascii="仿宋_GB2312" w:eastAsia="仿宋_GB2312" w:hAnsi="新宋体" w:hint="eastAsia"/>
          <w:sz w:val="32"/>
          <w:szCs w:val="32"/>
        </w:rPr>
        <w:t>24套，94.63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三房两厅</w:t>
      </w:r>
      <w:r>
        <w:rPr>
          <w:rFonts w:ascii="仿宋_GB2312" w:eastAsia="仿宋_GB2312" w:hAnsi="新宋体" w:hint="eastAsia"/>
          <w:sz w:val="32"/>
          <w:szCs w:val="32"/>
        </w:rPr>
        <w:t>两卫52套，103.65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三房两厅</w:t>
      </w:r>
      <w:r>
        <w:rPr>
          <w:rFonts w:ascii="仿宋_GB2312" w:eastAsia="仿宋_GB2312" w:hAnsi="新宋体" w:hint="eastAsia"/>
          <w:sz w:val="32"/>
          <w:szCs w:val="32"/>
        </w:rPr>
        <w:t>两卫25套。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2694"/>
        <w:gridCol w:w="1559"/>
        <w:gridCol w:w="1701"/>
        <w:gridCol w:w="992"/>
      </w:tblGrid>
      <w:tr w:rsidR="00AA711D">
        <w:tc>
          <w:tcPr>
            <w:tcW w:w="7938" w:type="dxa"/>
            <w:gridSpan w:val="5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新宋体" w:hint="eastAsia"/>
                <w:b/>
                <w:sz w:val="32"/>
                <w:szCs w:val="32"/>
              </w:rPr>
              <w:t>光谷新都户型表</w:t>
            </w:r>
            <w:proofErr w:type="gramEnd"/>
          </w:p>
        </w:tc>
      </w:tr>
      <w:tr w:rsidR="00AA711D"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序号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户型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面积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㎡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套数</w:t>
            </w:r>
          </w:p>
        </w:tc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备注</w:t>
            </w:r>
          </w:p>
        </w:tc>
      </w:tr>
      <w:tr w:rsidR="00AA711D"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三房两厅两卫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108.30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24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369"/>
        </w:trPr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2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三房两厅</w:t>
            </w:r>
            <w:r>
              <w:rPr>
                <w:rFonts w:ascii="仿宋_GB2312" w:eastAsia="仿宋_GB2312" w:hAnsi="新宋体" w:hint="eastAsia"/>
                <w:sz w:val="32"/>
                <w:szCs w:val="32"/>
              </w:rPr>
              <w:t>两卫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94.63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565"/>
        </w:trPr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3</w:t>
            </w:r>
          </w:p>
        </w:tc>
        <w:tc>
          <w:tcPr>
            <w:tcW w:w="2694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三房两厅</w:t>
            </w:r>
            <w:r>
              <w:rPr>
                <w:rFonts w:ascii="仿宋_GB2312" w:eastAsia="仿宋_GB2312" w:hAnsi="新宋体" w:hint="eastAsia"/>
                <w:sz w:val="32"/>
                <w:szCs w:val="32"/>
              </w:rPr>
              <w:t>两卫</w:t>
            </w:r>
          </w:p>
        </w:tc>
        <w:tc>
          <w:tcPr>
            <w:tcW w:w="1559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103.65</w:t>
            </w: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25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  <w:tr w:rsidR="00AA711D">
        <w:trPr>
          <w:trHeight w:val="565"/>
        </w:trPr>
        <w:tc>
          <w:tcPr>
            <w:tcW w:w="992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合计</w:t>
            </w:r>
          </w:p>
        </w:tc>
        <w:tc>
          <w:tcPr>
            <w:tcW w:w="2694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A711D" w:rsidRDefault="005C6618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101</w:t>
            </w:r>
          </w:p>
        </w:tc>
        <w:tc>
          <w:tcPr>
            <w:tcW w:w="992" w:type="dxa"/>
            <w:vAlign w:val="center"/>
          </w:tcPr>
          <w:p w:rsidR="00AA711D" w:rsidRDefault="00AA711D">
            <w:pPr>
              <w:spacing w:line="600" w:lineRule="exact"/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</w:p>
        </w:tc>
      </w:tr>
    </w:tbl>
    <w:p w:rsidR="00AA711D" w:rsidRPr="003F7311" w:rsidRDefault="003F7311">
      <w:pPr>
        <w:spacing w:line="600" w:lineRule="exact"/>
        <w:ind w:firstLineChars="207" w:firstLine="665"/>
        <w:rPr>
          <w:rFonts w:ascii="黑体" w:eastAsia="黑体" w:hAnsi="黑体" w:cs="楷体_GB2312"/>
          <w:b/>
          <w:sz w:val="32"/>
          <w:szCs w:val="32"/>
        </w:rPr>
      </w:pPr>
      <w:r w:rsidRPr="003F7311">
        <w:rPr>
          <w:rFonts w:ascii="黑体" w:eastAsia="黑体" w:hAnsi="黑体" w:cs="楷体_GB2312" w:hint="eastAsia"/>
          <w:b/>
          <w:sz w:val="32"/>
          <w:szCs w:val="32"/>
        </w:rPr>
        <w:t>二、</w:t>
      </w:r>
      <w:r w:rsidR="005C6618" w:rsidRPr="003F7311">
        <w:rPr>
          <w:rFonts w:ascii="黑体" w:eastAsia="黑体" w:hAnsi="黑体" w:cs="楷体_GB2312" w:hint="eastAsia"/>
          <w:b/>
          <w:sz w:val="32"/>
          <w:szCs w:val="32"/>
        </w:rPr>
        <w:t>租金标准</w:t>
      </w:r>
    </w:p>
    <w:p w:rsidR="00AA711D" w:rsidRDefault="00FE5A6B" w:rsidP="00FE5A6B">
      <w:pPr>
        <w:ind w:firstLineChars="200" w:firstLine="640"/>
        <w:jc w:val="left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根据《鄂州市保障性租赁住房租赁管理办法》（鄂州政发[2022]19号）文件</w:t>
      </w:r>
      <w:r>
        <w:rPr>
          <w:rFonts w:ascii="Times New Roman" w:eastAsia="仿宋_GB2312" w:hAnsi="Times New Roman" w:cs="Times New Roman"/>
          <w:sz w:val="32"/>
          <w:szCs w:val="32"/>
        </w:rPr>
        <w:t>第十条</w:t>
      </w:r>
      <w:r>
        <w:rPr>
          <w:rFonts w:ascii="Times New Roman" w:eastAsia="仿宋_GB2312" w:hAnsi="Times New Roman" w:cs="Times New Roman" w:hint="eastAsia"/>
          <w:b/>
          <w:bCs/>
          <w:spacing w:val="6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保障性租赁住房租金由运营单位委托专业机构评估确定，报项目所在地住建部门备案后实施，原则上不高于同地段、同品质租赁住房市场租金的</w:t>
      </w:r>
      <w:r>
        <w:rPr>
          <w:rFonts w:ascii="Times New Roman" w:eastAsia="仿宋_GB2312" w:hAnsi="Times New Roman" w:cs="Times New Roman"/>
          <w:sz w:val="32"/>
          <w:szCs w:val="32"/>
        </w:rPr>
        <w:t>70%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”的要求，我区在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2022年8月第一次对保租房项目进行评估的基础上，于</w:t>
      </w:r>
      <w:r>
        <w:rPr>
          <w:rFonts w:ascii="仿宋_GB2312" w:eastAsia="仿宋_GB2312" w:hAnsi="新宋体" w:hint="eastAsia"/>
          <w:sz w:val="32"/>
          <w:szCs w:val="32"/>
        </w:rPr>
        <w:t>2023年10月，</w:t>
      </w:r>
      <w:r>
        <w:rPr>
          <w:rFonts w:ascii="仿宋_GB2312" w:eastAsia="仿宋_GB2312" w:hAnsi="仿宋_GB2312" w:cs="仿宋_GB2312" w:hint="eastAsia"/>
          <w:sz w:val="32"/>
          <w:szCs w:val="32"/>
        </w:rPr>
        <w:t>再次对</w:t>
      </w:r>
      <w:r>
        <w:rPr>
          <w:rFonts w:ascii="仿宋_GB2312" w:eastAsia="仿宋_GB2312" w:hAnsi="新宋体" w:hint="eastAsia"/>
          <w:sz w:val="32"/>
          <w:szCs w:val="32"/>
        </w:rPr>
        <w:t>保租房项目进行了</w:t>
      </w:r>
      <w:r>
        <w:rPr>
          <w:rFonts w:ascii="仿宋_GB2312" w:eastAsia="仿宋_GB2312" w:hAnsi="仿宋_GB2312" w:cs="仿宋_GB2312" w:hint="eastAsia"/>
          <w:sz w:val="32"/>
          <w:szCs w:val="32"/>
        </w:rPr>
        <w:t>租金价格</w:t>
      </w:r>
      <w:r>
        <w:rPr>
          <w:rFonts w:ascii="仿宋_GB2312" w:eastAsia="仿宋_GB2312" w:hAnsi="新宋体" w:hint="eastAsia"/>
          <w:sz w:val="32"/>
          <w:szCs w:val="32"/>
        </w:rPr>
        <w:t>评估。评估结果如下：</w:t>
      </w:r>
    </w:p>
    <w:p w:rsidR="00FE5A6B" w:rsidRPr="00FE5A6B" w:rsidRDefault="00FE5A6B" w:rsidP="00FE5A6B">
      <w:pPr>
        <w:pStyle w:val="2"/>
      </w:pPr>
    </w:p>
    <w:p w:rsidR="00AA711D" w:rsidRDefault="00FE5A6B">
      <w:pPr>
        <w:jc w:val="center"/>
        <w:rPr>
          <w:rFonts w:ascii="AaFangSong" w:eastAsia="AaFangSong" w:hAnsi="AaFangSong"/>
          <w:b/>
          <w:bCs/>
          <w:sz w:val="32"/>
          <w:szCs w:val="32"/>
        </w:rPr>
      </w:pPr>
      <w:proofErr w:type="gramStart"/>
      <w:r>
        <w:rPr>
          <w:rFonts w:ascii="AaFangSong" w:eastAsia="AaFangSong" w:hAnsi="AaFangSong" w:hint="eastAsia"/>
          <w:b/>
          <w:bCs/>
          <w:sz w:val="32"/>
          <w:szCs w:val="32"/>
        </w:rPr>
        <w:lastRenderedPageBreak/>
        <w:t>葛</w:t>
      </w:r>
      <w:proofErr w:type="gramEnd"/>
      <w:r>
        <w:rPr>
          <w:rFonts w:ascii="AaFangSong" w:eastAsia="AaFangSong" w:hAnsi="AaFangSong" w:hint="eastAsia"/>
          <w:b/>
          <w:bCs/>
          <w:sz w:val="32"/>
          <w:szCs w:val="32"/>
        </w:rPr>
        <w:t>店开发区保障性住房市场租金评估</w:t>
      </w:r>
      <w:r w:rsidR="005C6618" w:rsidRPr="00FE5A6B">
        <w:rPr>
          <w:rFonts w:ascii="AaFangSong" w:eastAsia="AaFangSong" w:hAnsi="AaFangSong" w:hint="eastAsia"/>
          <w:b/>
          <w:bCs/>
          <w:sz w:val="32"/>
          <w:szCs w:val="32"/>
        </w:rPr>
        <w:t>结果一览表</w:t>
      </w:r>
    </w:p>
    <w:tbl>
      <w:tblPr>
        <w:tblStyle w:val="a4"/>
        <w:tblW w:w="8575" w:type="dxa"/>
        <w:tblLayout w:type="fixed"/>
        <w:tblLook w:val="04A0" w:firstRow="1" w:lastRow="0" w:firstColumn="1" w:lastColumn="0" w:noHBand="0" w:noVBand="1"/>
      </w:tblPr>
      <w:tblGrid>
        <w:gridCol w:w="817"/>
        <w:gridCol w:w="2005"/>
        <w:gridCol w:w="1218"/>
        <w:gridCol w:w="1417"/>
        <w:gridCol w:w="1559"/>
        <w:gridCol w:w="1559"/>
      </w:tblGrid>
      <w:tr w:rsidR="00FE5A6B" w:rsidTr="00FE5A6B">
        <w:tc>
          <w:tcPr>
            <w:tcW w:w="817" w:type="dxa"/>
            <w:vAlign w:val="center"/>
          </w:tcPr>
          <w:p w:rsidR="00FE5A6B" w:rsidRDefault="00FE5A6B" w:rsidP="008F130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005" w:type="dxa"/>
            <w:vAlign w:val="center"/>
          </w:tcPr>
          <w:p w:rsidR="00FE5A6B" w:rsidRDefault="00FE5A6B" w:rsidP="008F130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1218" w:type="dxa"/>
            <w:vAlign w:val="center"/>
          </w:tcPr>
          <w:p w:rsidR="00FE5A6B" w:rsidRDefault="00FE5A6B" w:rsidP="008F130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房屋结构</w:t>
            </w:r>
          </w:p>
        </w:tc>
        <w:tc>
          <w:tcPr>
            <w:tcW w:w="1417" w:type="dxa"/>
            <w:vAlign w:val="center"/>
          </w:tcPr>
          <w:p w:rsidR="00FE5A6B" w:rsidRDefault="00FE5A6B" w:rsidP="008F130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建筑面积</w:t>
            </w:r>
          </w:p>
        </w:tc>
        <w:tc>
          <w:tcPr>
            <w:tcW w:w="1559" w:type="dxa"/>
            <w:vAlign w:val="center"/>
          </w:tcPr>
          <w:p w:rsidR="00FE5A6B" w:rsidRDefault="00FE5A6B" w:rsidP="008F130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评估单价</w:t>
            </w:r>
          </w:p>
          <w:p w:rsidR="00FE5A6B" w:rsidRDefault="00FE5A6B" w:rsidP="00A926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（元/</w:t>
            </w:r>
            <w:r w:rsidR="00A926FF">
              <w:rPr>
                <w:rFonts w:ascii="宋体" w:eastAsia="宋体" w:hAnsi="宋体" w:cs="宋体" w:hint="eastAsia"/>
                <w:b/>
                <w:bCs/>
                <w:sz w:val="24"/>
              </w:rPr>
              <w:t>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/</w:t>
            </w:r>
            <w:r w:rsidR="00A926FF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FE5A6B" w:rsidRDefault="00FE5A6B" w:rsidP="008F130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70%租金单价</w:t>
            </w:r>
            <w:r w:rsidR="00A926FF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（元/</w:t>
            </w:r>
            <w:r w:rsidR="00A926FF">
              <w:rPr>
                <w:rFonts w:ascii="宋体" w:eastAsia="宋体" w:hAnsi="宋体" w:cs="宋体" w:hint="eastAsia"/>
                <w:b/>
                <w:bCs/>
                <w:sz w:val="24"/>
              </w:rPr>
              <w:t>㎡</w:t>
            </w:r>
            <w:r w:rsidR="00A926FF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/月）</w:t>
            </w:r>
          </w:p>
        </w:tc>
      </w:tr>
      <w:tr w:rsidR="00FE5A6B" w:rsidRPr="006C37EB" w:rsidTr="00FE5A6B">
        <w:trPr>
          <w:trHeight w:val="480"/>
        </w:trPr>
        <w:tc>
          <w:tcPr>
            <w:tcW w:w="817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005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中海·锦城国际</w:t>
            </w:r>
          </w:p>
        </w:tc>
        <w:tc>
          <w:tcPr>
            <w:tcW w:w="1218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钢混</w:t>
            </w:r>
          </w:p>
        </w:tc>
        <w:tc>
          <w:tcPr>
            <w:tcW w:w="1417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16015.60</w:t>
            </w:r>
          </w:p>
        </w:tc>
        <w:tc>
          <w:tcPr>
            <w:tcW w:w="1559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 xml:space="preserve">13.17 </w:t>
            </w:r>
          </w:p>
        </w:tc>
        <w:tc>
          <w:tcPr>
            <w:tcW w:w="1559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 xml:space="preserve">9.22 </w:t>
            </w:r>
          </w:p>
        </w:tc>
      </w:tr>
      <w:tr w:rsidR="00FE5A6B" w:rsidRPr="006C37EB" w:rsidTr="00FE5A6B">
        <w:trPr>
          <w:trHeight w:val="516"/>
        </w:trPr>
        <w:tc>
          <w:tcPr>
            <w:tcW w:w="817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005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中建·壹品</w:t>
            </w:r>
            <w:proofErr w:type="gramStart"/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澜</w:t>
            </w:r>
            <w:proofErr w:type="gramEnd"/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悦</w:t>
            </w:r>
          </w:p>
        </w:tc>
        <w:tc>
          <w:tcPr>
            <w:tcW w:w="1218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钢混</w:t>
            </w:r>
          </w:p>
        </w:tc>
        <w:tc>
          <w:tcPr>
            <w:tcW w:w="1417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7904.80</w:t>
            </w:r>
          </w:p>
        </w:tc>
        <w:tc>
          <w:tcPr>
            <w:tcW w:w="1559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 xml:space="preserve">14.62 </w:t>
            </w:r>
          </w:p>
        </w:tc>
        <w:tc>
          <w:tcPr>
            <w:tcW w:w="1559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 xml:space="preserve">10.24 </w:t>
            </w:r>
          </w:p>
        </w:tc>
      </w:tr>
      <w:tr w:rsidR="00FE5A6B" w:rsidRPr="006C37EB" w:rsidTr="00FE5A6B">
        <w:trPr>
          <w:trHeight w:val="516"/>
        </w:trPr>
        <w:tc>
          <w:tcPr>
            <w:tcW w:w="817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005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菱湖一品</w:t>
            </w:r>
          </w:p>
        </w:tc>
        <w:tc>
          <w:tcPr>
            <w:tcW w:w="1218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钢混</w:t>
            </w:r>
          </w:p>
        </w:tc>
        <w:tc>
          <w:tcPr>
            <w:tcW w:w="1417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8422.72</w:t>
            </w:r>
          </w:p>
        </w:tc>
        <w:tc>
          <w:tcPr>
            <w:tcW w:w="1559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 xml:space="preserve">14.52 </w:t>
            </w:r>
          </w:p>
        </w:tc>
        <w:tc>
          <w:tcPr>
            <w:tcW w:w="1559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 xml:space="preserve">10.17 </w:t>
            </w:r>
          </w:p>
        </w:tc>
      </w:tr>
      <w:tr w:rsidR="00FE5A6B" w:rsidRPr="006C37EB" w:rsidTr="00FE5A6B">
        <w:trPr>
          <w:trHeight w:val="516"/>
        </w:trPr>
        <w:tc>
          <w:tcPr>
            <w:tcW w:w="817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005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鄂商·</w:t>
            </w:r>
            <w:proofErr w:type="gramStart"/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时代佳苑</w:t>
            </w:r>
            <w:proofErr w:type="gramEnd"/>
          </w:p>
        </w:tc>
        <w:tc>
          <w:tcPr>
            <w:tcW w:w="1218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钢混</w:t>
            </w:r>
          </w:p>
        </w:tc>
        <w:tc>
          <w:tcPr>
            <w:tcW w:w="1417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11212.82</w:t>
            </w:r>
          </w:p>
        </w:tc>
        <w:tc>
          <w:tcPr>
            <w:tcW w:w="1559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 xml:space="preserve">12.86 </w:t>
            </w:r>
          </w:p>
        </w:tc>
        <w:tc>
          <w:tcPr>
            <w:tcW w:w="1559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 xml:space="preserve">9.00 </w:t>
            </w:r>
          </w:p>
        </w:tc>
      </w:tr>
      <w:tr w:rsidR="00FE5A6B" w:rsidRPr="006C37EB" w:rsidTr="00FE5A6B">
        <w:trPr>
          <w:trHeight w:val="516"/>
        </w:trPr>
        <w:tc>
          <w:tcPr>
            <w:tcW w:w="817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005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万科五彩城</w:t>
            </w:r>
          </w:p>
        </w:tc>
        <w:tc>
          <w:tcPr>
            <w:tcW w:w="1218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钢混</w:t>
            </w:r>
          </w:p>
        </w:tc>
        <w:tc>
          <w:tcPr>
            <w:tcW w:w="1417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11069.87</w:t>
            </w:r>
          </w:p>
        </w:tc>
        <w:tc>
          <w:tcPr>
            <w:tcW w:w="1559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 xml:space="preserve">15.62 </w:t>
            </w:r>
          </w:p>
        </w:tc>
        <w:tc>
          <w:tcPr>
            <w:tcW w:w="1559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 xml:space="preserve">10.93 </w:t>
            </w:r>
          </w:p>
        </w:tc>
      </w:tr>
      <w:tr w:rsidR="00FE5A6B" w:rsidRPr="006C37EB" w:rsidTr="00FE5A6B">
        <w:trPr>
          <w:trHeight w:val="516"/>
        </w:trPr>
        <w:tc>
          <w:tcPr>
            <w:tcW w:w="817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005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光谷新都</w:t>
            </w:r>
            <w:proofErr w:type="gramEnd"/>
          </w:p>
        </w:tc>
        <w:tc>
          <w:tcPr>
            <w:tcW w:w="1218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钢混</w:t>
            </w:r>
          </w:p>
        </w:tc>
        <w:tc>
          <w:tcPr>
            <w:tcW w:w="1417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10111.21</w:t>
            </w:r>
          </w:p>
        </w:tc>
        <w:tc>
          <w:tcPr>
            <w:tcW w:w="1559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 xml:space="preserve">12.84 </w:t>
            </w:r>
          </w:p>
        </w:tc>
        <w:tc>
          <w:tcPr>
            <w:tcW w:w="1559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 xml:space="preserve">8.99 </w:t>
            </w:r>
          </w:p>
        </w:tc>
      </w:tr>
      <w:tr w:rsidR="00FE5A6B" w:rsidRPr="006C37EB" w:rsidTr="00FE5A6B">
        <w:trPr>
          <w:trHeight w:val="516"/>
        </w:trPr>
        <w:tc>
          <w:tcPr>
            <w:tcW w:w="817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005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桂园</w:t>
            </w:r>
            <w:proofErr w:type="gramEnd"/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赋</w:t>
            </w:r>
          </w:p>
        </w:tc>
        <w:tc>
          <w:tcPr>
            <w:tcW w:w="1218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钢混</w:t>
            </w:r>
          </w:p>
        </w:tc>
        <w:tc>
          <w:tcPr>
            <w:tcW w:w="1417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>14629.68</w:t>
            </w:r>
          </w:p>
        </w:tc>
        <w:tc>
          <w:tcPr>
            <w:tcW w:w="1559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 xml:space="preserve">11.72 </w:t>
            </w:r>
          </w:p>
        </w:tc>
        <w:tc>
          <w:tcPr>
            <w:tcW w:w="1559" w:type="dxa"/>
            <w:vAlign w:val="center"/>
          </w:tcPr>
          <w:p w:rsidR="00FE5A6B" w:rsidRPr="006C37EB" w:rsidRDefault="00FE5A6B" w:rsidP="008F13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37EB">
              <w:rPr>
                <w:rFonts w:ascii="仿宋_GB2312" w:eastAsia="仿宋_GB2312" w:hAnsi="仿宋_GB2312" w:cs="仿宋_GB2312" w:hint="eastAsia"/>
                <w:sz w:val="24"/>
              </w:rPr>
              <w:t xml:space="preserve">8.21 </w:t>
            </w:r>
          </w:p>
        </w:tc>
      </w:tr>
    </w:tbl>
    <w:p w:rsidR="00232B52" w:rsidRPr="00AA5999" w:rsidRDefault="00152151" w:rsidP="00AA5999">
      <w:pPr>
        <w:pStyle w:val="a5"/>
        <w:numPr>
          <w:ilvl w:val="0"/>
          <w:numId w:val="4"/>
        </w:numPr>
        <w:spacing w:line="600" w:lineRule="exact"/>
        <w:ind w:firstLineChars="0"/>
        <w:rPr>
          <w:rFonts w:ascii="黑体" w:eastAsia="黑体" w:hAnsi="黑体" w:cs="楷体_GB2312"/>
          <w:b/>
          <w:sz w:val="32"/>
          <w:szCs w:val="32"/>
        </w:rPr>
      </w:pPr>
      <w:r>
        <w:rPr>
          <w:rFonts w:ascii="黑体" w:eastAsia="黑体" w:hAnsi="黑体" w:cs="楷体_GB2312" w:hint="eastAsia"/>
          <w:b/>
          <w:sz w:val="32"/>
          <w:szCs w:val="32"/>
        </w:rPr>
        <w:t>申请</w:t>
      </w:r>
      <w:r w:rsidR="008405B5" w:rsidRPr="00AA5999">
        <w:rPr>
          <w:rFonts w:ascii="黑体" w:eastAsia="黑体" w:hAnsi="黑体" w:cs="楷体_GB2312" w:hint="eastAsia"/>
          <w:b/>
          <w:sz w:val="32"/>
          <w:szCs w:val="32"/>
        </w:rPr>
        <w:t>人员范围</w:t>
      </w:r>
      <w:r w:rsidR="000E5196">
        <w:rPr>
          <w:rFonts w:ascii="黑体" w:eastAsia="黑体" w:hAnsi="黑体" w:cs="楷体_GB2312" w:hint="eastAsia"/>
          <w:b/>
          <w:sz w:val="32"/>
          <w:szCs w:val="32"/>
        </w:rPr>
        <w:t>和条件</w:t>
      </w:r>
    </w:p>
    <w:p w:rsidR="000E5196" w:rsidRDefault="00AA5999" w:rsidP="000E5196">
      <w:pPr>
        <w:spacing w:line="600" w:lineRule="exact"/>
        <w:ind w:firstLineChars="207" w:firstLine="662"/>
        <w:rPr>
          <w:rFonts w:ascii="仿宋_GB2312" w:eastAsia="仿宋_GB2312" w:hAnsi="新宋体"/>
          <w:sz w:val="32"/>
          <w:szCs w:val="32"/>
        </w:rPr>
      </w:pPr>
      <w:r w:rsidRPr="00AA5999">
        <w:rPr>
          <w:rFonts w:ascii="仿宋_GB2312" w:eastAsia="仿宋_GB2312" w:hAnsi="新宋体" w:hint="eastAsia"/>
          <w:sz w:val="32"/>
          <w:szCs w:val="32"/>
        </w:rPr>
        <w:t>保障性租赁住房主要面向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葛店经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开区</w:t>
      </w:r>
      <w:r w:rsidRPr="00AA5999">
        <w:rPr>
          <w:rFonts w:ascii="仿宋_GB2312" w:eastAsia="仿宋_GB2312" w:hAnsi="新宋体" w:hint="eastAsia"/>
          <w:sz w:val="32"/>
          <w:szCs w:val="32"/>
        </w:rPr>
        <w:t>无房的新市民、青年人，特别是从事基本公共服务的</w:t>
      </w:r>
      <w:r w:rsidR="000C0691">
        <w:rPr>
          <w:rFonts w:ascii="仿宋_GB2312" w:eastAsia="仿宋_GB2312" w:hAnsi="新宋体" w:hint="eastAsia"/>
          <w:sz w:val="32"/>
          <w:szCs w:val="32"/>
        </w:rPr>
        <w:t>住房困难</w:t>
      </w:r>
      <w:r w:rsidRPr="00AA5999">
        <w:rPr>
          <w:rFonts w:ascii="仿宋_GB2312" w:eastAsia="仿宋_GB2312" w:hAnsi="新宋体" w:hint="eastAsia"/>
          <w:sz w:val="32"/>
          <w:szCs w:val="32"/>
        </w:rPr>
        <w:t>人员供应。</w:t>
      </w:r>
    </w:p>
    <w:p w:rsidR="00AA5999" w:rsidRPr="000E5196" w:rsidRDefault="000E5196" w:rsidP="000E5196">
      <w:pPr>
        <w:spacing w:line="600" w:lineRule="exact"/>
        <w:ind w:firstLineChars="207" w:firstLine="665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（一）申请</w:t>
      </w:r>
      <w:r w:rsidR="00AA5999" w:rsidRPr="000E5196">
        <w:rPr>
          <w:rFonts w:ascii="仿宋_GB2312" w:eastAsia="仿宋_GB2312" w:hAnsi="仿宋_GB2312" w:cs="仿宋_GB2312" w:hint="eastAsia"/>
          <w:b/>
          <w:sz w:val="32"/>
          <w:szCs w:val="32"/>
        </w:rPr>
        <w:t>人员范围</w:t>
      </w:r>
    </w:p>
    <w:p w:rsidR="00AA5999" w:rsidRPr="000E5196" w:rsidRDefault="00AA5999" w:rsidP="000E5196">
      <w:pPr>
        <w:spacing w:line="600" w:lineRule="exact"/>
        <w:ind w:firstLineChars="207" w:firstLine="662"/>
        <w:rPr>
          <w:rFonts w:ascii="仿宋_GB2312" w:eastAsia="仿宋_GB2312" w:hAnsi="仿宋_GB2312" w:cs="仿宋_GB2312"/>
          <w:sz w:val="32"/>
          <w:szCs w:val="32"/>
        </w:rPr>
      </w:pPr>
      <w:r w:rsidRPr="000E5196">
        <w:rPr>
          <w:rFonts w:ascii="仿宋_GB2312" w:eastAsia="仿宋_GB2312" w:hAnsi="仿宋_GB2312" w:cs="仿宋_GB2312" w:hint="eastAsia"/>
          <w:sz w:val="32"/>
          <w:szCs w:val="32"/>
        </w:rPr>
        <w:t>1.学校、医院（</w:t>
      </w:r>
      <w:proofErr w:type="gramStart"/>
      <w:r w:rsidRPr="000E5196">
        <w:rPr>
          <w:rFonts w:ascii="仿宋_GB2312" w:eastAsia="仿宋_GB2312" w:hAnsi="仿宋_GB2312" w:cs="仿宋_GB2312" w:hint="eastAsia"/>
          <w:sz w:val="32"/>
          <w:szCs w:val="32"/>
        </w:rPr>
        <w:t>含卫生</w:t>
      </w:r>
      <w:proofErr w:type="gramEnd"/>
      <w:r w:rsidRPr="000E5196">
        <w:rPr>
          <w:rFonts w:ascii="仿宋_GB2312" w:eastAsia="仿宋_GB2312" w:hAnsi="仿宋_GB2312" w:cs="仿宋_GB2312" w:hint="eastAsia"/>
          <w:sz w:val="32"/>
          <w:szCs w:val="32"/>
        </w:rPr>
        <w:t>服务站）、</w:t>
      </w:r>
      <w:r w:rsidR="000C0691" w:rsidRPr="000E5196">
        <w:rPr>
          <w:rFonts w:ascii="仿宋_GB2312" w:eastAsia="仿宋_GB2312" w:hAnsi="仿宋_GB2312" w:cs="仿宋_GB2312" w:hint="eastAsia"/>
          <w:sz w:val="32"/>
          <w:szCs w:val="32"/>
        </w:rPr>
        <w:t>科研院所、</w:t>
      </w:r>
      <w:r w:rsidRPr="000E5196">
        <w:rPr>
          <w:rFonts w:ascii="仿宋_GB2312" w:eastAsia="仿宋_GB2312" w:hAnsi="仿宋_GB2312" w:cs="仿宋_GB2312" w:hint="eastAsia"/>
          <w:sz w:val="32"/>
          <w:szCs w:val="32"/>
        </w:rPr>
        <w:t>新市民公司工作人员；</w:t>
      </w:r>
    </w:p>
    <w:p w:rsidR="000C0691" w:rsidRPr="000E5196" w:rsidRDefault="00AA5999" w:rsidP="000E5196">
      <w:pPr>
        <w:spacing w:line="600" w:lineRule="exact"/>
        <w:ind w:firstLineChars="207" w:firstLine="662"/>
        <w:rPr>
          <w:rFonts w:ascii="仿宋_GB2312" w:eastAsia="仿宋_GB2312" w:hAnsi="仿宋_GB2312" w:cs="仿宋_GB2312"/>
          <w:sz w:val="32"/>
          <w:szCs w:val="32"/>
        </w:rPr>
      </w:pPr>
      <w:r w:rsidRPr="000E5196">
        <w:rPr>
          <w:rFonts w:ascii="仿宋_GB2312" w:eastAsia="仿宋_GB2312" w:hAnsi="仿宋_GB2312" w:cs="仿宋_GB2312" w:hint="eastAsia"/>
          <w:sz w:val="32"/>
          <w:szCs w:val="32"/>
        </w:rPr>
        <w:t>2.供电、供水、供气</w:t>
      </w:r>
      <w:r w:rsidR="000C0691" w:rsidRPr="000E5196">
        <w:rPr>
          <w:rFonts w:ascii="仿宋_GB2312" w:eastAsia="仿宋_GB2312" w:hAnsi="仿宋_GB2312" w:cs="仿宋_GB2312" w:hint="eastAsia"/>
          <w:sz w:val="32"/>
          <w:szCs w:val="32"/>
        </w:rPr>
        <w:t>、辅警从业人员；</w:t>
      </w:r>
    </w:p>
    <w:p w:rsidR="000C0691" w:rsidRPr="000E5196" w:rsidRDefault="000C0691" w:rsidP="000E5196">
      <w:pPr>
        <w:spacing w:line="600" w:lineRule="exact"/>
        <w:ind w:firstLineChars="207" w:firstLine="662"/>
        <w:rPr>
          <w:rFonts w:ascii="仿宋_GB2312" w:eastAsia="仿宋_GB2312" w:hAnsi="仿宋_GB2312" w:cs="仿宋_GB2312"/>
          <w:sz w:val="32"/>
          <w:szCs w:val="32"/>
        </w:rPr>
      </w:pPr>
      <w:r w:rsidRPr="000E5196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0E5196">
        <w:rPr>
          <w:rFonts w:ascii="仿宋_GB2312" w:eastAsia="仿宋_GB2312" w:hAnsi="仿宋_GB2312" w:cs="仿宋_GB2312"/>
          <w:sz w:val="32"/>
          <w:szCs w:val="32"/>
        </w:rPr>
        <w:t>经各级人才办认定的人才</w:t>
      </w:r>
      <w:r w:rsidR="000E5196" w:rsidRPr="000E5196">
        <w:rPr>
          <w:rFonts w:ascii="仿宋_GB2312" w:eastAsia="仿宋_GB2312" w:hAnsi="仿宋_GB2312" w:cs="仿宋_GB2312"/>
          <w:sz w:val="32"/>
          <w:szCs w:val="32"/>
        </w:rPr>
        <w:t>；</w:t>
      </w:r>
    </w:p>
    <w:p w:rsidR="000C0691" w:rsidRPr="000E5196" w:rsidRDefault="000C0691" w:rsidP="000E5196">
      <w:pPr>
        <w:spacing w:line="600" w:lineRule="exact"/>
        <w:ind w:firstLineChars="207" w:firstLine="662"/>
        <w:rPr>
          <w:rFonts w:ascii="仿宋_GB2312" w:eastAsia="仿宋_GB2312" w:hAnsi="仿宋_GB2312" w:cs="仿宋_GB2312"/>
          <w:sz w:val="32"/>
          <w:szCs w:val="32"/>
        </w:rPr>
      </w:pPr>
      <w:r w:rsidRPr="000E5196">
        <w:rPr>
          <w:rFonts w:ascii="仿宋_GB2312" w:eastAsia="仿宋_GB2312" w:hAnsi="仿宋_GB2312" w:cs="仿宋_GB2312" w:hint="eastAsia"/>
          <w:sz w:val="32"/>
          <w:szCs w:val="32"/>
        </w:rPr>
        <w:t>4.社区</w:t>
      </w:r>
      <w:r w:rsidR="009015B5">
        <w:rPr>
          <w:rFonts w:ascii="仿宋_GB2312" w:eastAsia="仿宋_GB2312" w:hAnsi="仿宋_GB2312" w:cs="仿宋_GB2312" w:hint="eastAsia"/>
          <w:sz w:val="32"/>
          <w:szCs w:val="32"/>
        </w:rPr>
        <w:t>（村）</w:t>
      </w:r>
      <w:r w:rsidRPr="000E5196">
        <w:rPr>
          <w:rFonts w:ascii="仿宋_GB2312" w:eastAsia="仿宋_GB2312" w:hAnsi="仿宋_GB2312" w:cs="仿宋_GB2312" w:hint="eastAsia"/>
          <w:sz w:val="32"/>
          <w:szCs w:val="32"/>
        </w:rPr>
        <w:t>工作人员、机关事业单位工作人员；</w:t>
      </w:r>
    </w:p>
    <w:p w:rsidR="000C0691" w:rsidRPr="000E5196" w:rsidRDefault="000C0691" w:rsidP="000E5196">
      <w:pPr>
        <w:spacing w:line="600" w:lineRule="exact"/>
        <w:ind w:firstLineChars="207" w:firstLine="662"/>
        <w:rPr>
          <w:rFonts w:ascii="仿宋_GB2312" w:eastAsia="仿宋_GB2312" w:hAnsi="仿宋_GB2312" w:cs="仿宋_GB2312"/>
          <w:sz w:val="32"/>
          <w:szCs w:val="32"/>
        </w:rPr>
      </w:pPr>
      <w:r w:rsidRPr="000E5196">
        <w:rPr>
          <w:rFonts w:ascii="仿宋_GB2312" w:eastAsia="仿宋_GB2312" w:hAnsi="仿宋_GB2312" w:cs="仿宋_GB2312" w:hint="eastAsia"/>
          <w:sz w:val="32"/>
          <w:szCs w:val="32"/>
        </w:rPr>
        <w:t>5.企业职工、产业园区工作人员；</w:t>
      </w:r>
    </w:p>
    <w:p w:rsidR="000C0691" w:rsidRDefault="000C0691" w:rsidP="000E5196">
      <w:pPr>
        <w:spacing w:line="600" w:lineRule="exact"/>
        <w:ind w:firstLineChars="207" w:firstLine="662"/>
        <w:rPr>
          <w:rFonts w:ascii="仿宋_GB2312" w:eastAsia="仿宋_GB2312" w:hAnsi="仿宋_GB2312" w:cs="仿宋_GB2312"/>
          <w:sz w:val="32"/>
          <w:szCs w:val="32"/>
        </w:rPr>
      </w:pPr>
      <w:r w:rsidRPr="000E5196">
        <w:rPr>
          <w:rFonts w:ascii="仿宋_GB2312" w:eastAsia="仿宋_GB2312" w:hAnsi="仿宋_GB2312" w:cs="仿宋_GB2312" w:hint="eastAsia"/>
          <w:sz w:val="32"/>
          <w:szCs w:val="32"/>
        </w:rPr>
        <w:t>6.其他住房困难人员等。</w:t>
      </w:r>
    </w:p>
    <w:p w:rsidR="000E5196" w:rsidRDefault="000E5196" w:rsidP="000E5196">
      <w:pPr>
        <w:spacing w:line="600" w:lineRule="exact"/>
        <w:ind w:firstLineChars="207" w:firstLine="665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</w:t>
      </w:r>
      <w:r w:rsidRPr="000E5196">
        <w:rPr>
          <w:rFonts w:ascii="仿宋_GB2312" w:eastAsia="仿宋_GB2312" w:hAnsi="仿宋_GB2312" w:cs="仿宋_GB2312" w:hint="eastAsia"/>
          <w:b/>
          <w:sz w:val="32"/>
          <w:szCs w:val="32"/>
        </w:rPr>
        <w:t>应满足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的</w:t>
      </w:r>
      <w:r w:rsidRPr="000E5196">
        <w:rPr>
          <w:rFonts w:ascii="仿宋_GB2312" w:eastAsia="仿宋_GB2312" w:hAnsi="仿宋_GB2312" w:cs="仿宋_GB2312" w:hint="eastAsia"/>
          <w:b/>
          <w:sz w:val="32"/>
          <w:szCs w:val="32"/>
        </w:rPr>
        <w:t>条件</w:t>
      </w:r>
    </w:p>
    <w:p w:rsidR="002924CE" w:rsidRDefault="000E5196" w:rsidP="002924CE">
      <w:pPr>
        <w:spacing w:line="600" w:lineRule="exact"/>
        <w:ind w:firstLineChars="207" w:firstLine="662"/>
        <w:rPr>
          <w:rFonts w:ascii="仿宋_GB2312" w:eastAsia="仿宋_GB2312" w:hAnsi="仿宋_GB2312" w:cs="仿宋_GB2312"/>
          <w:sz w:val="32"/>
          <w:szCs w:val="32"/>
        </w:rPr>
      </w:pPr>
      <w:r w:rsidRPr="000E5196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2924CE">
        <w:rPr>
          <w:rFonts w:ascii="Times New Roman" w:eastAsia="仿宋_GB2312" w:hAnsi="Times New Roman" w:cs="Times New Roman"/>
          <w:sz w:val="32"/>
          <w:szCs w:val="32"/>
        </w:rPr>
        <w:t>申请人</w:t>
      </w:r>
      <w:r w:rsidR="002924CE" w:rsidRPr="00E908CC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proofErr w:type="gramStart"/>
      <w:r w:rsidR="002924CE" w:rsidRPr="00E908CC">
        <w:rPr>
          <w:rFonts w:ascii="Times New Roman" w:eastAsia="仿宋_GB2312" w:hAnsi="Times New Roman" w:cs="Times New Roman" w:hint="eastAsia"/>
          <w:sz w:val="32"/>
          <w:szCs w:val="32"/>
        </w:rPr>
        <w:t>葛</w:t>
      </w:r>
      <w:proofErr w:type="gramEnd"/>
      <w:r w:rsidR="002924CE" w:rsidRPr="00E908CC">
        <w:rPr>
          <w:rFonts w:ascii="Times New Roman" w:eastAsia="仿宋_GB2312" w:hAnsi="Times New Roman" w:cs="Times New Roman" w:hint="eastAsia"/>
          <w:sz w:val="32"/>
          <w:szCs w:val="32"/>
        </w:rPr>
        <w:t>店开发区稳定就业；</w:t>
      </w:r>
    </w:p>
    <w:p w:rsidR="000E5196" w:rsidRDefault="002924CE" w:rsidP="002924CE">
      <w:pPr>
        <w:spacing w:line="600" w:lineRule="exact"/>
        <w:ind w:firstLineChars="207" w:firstLine="662"/>
        <w:rPr>
          <w:rFonts w:ascii="仿宋_GB2312" w:eastAsia="仿宋_GB2312" w:hAnsi="仿宋_GB2312" w:cs="仿宋_GB2312"/>
          <w:sz w:val="32"/>
          <w:szCs w:val="32"/>
        </w:rPr>
      </w:pPr>
      <w:r w:rsidRPr="000E5196"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申请人及配偶</w:t>
      </w:r>
      <w:r w:rsidR="000E5196" w:rsidRPr="000E5196">
        <w:rPr>
          <w:rFonts w:ascii="仿宋_GB2312" w:eastAsia="仿宋_GB2312" w:hAnsi="仿宋_GB2312" w:cs="仿宋_GB2312" w:hint="eastAsia"/>
          <w:sz w:val="32"/>
          <w:szCs w:val="32"/>
        </w:rPr>
        <w:t>在</w:t>
      </w:r>
      <w:proofErr w:type="gramStart"/>
      <w:r w:rsidR="000E5196">
        <w:rPr>
          <w:rFonts w:ascii="仿宋_GB2312" w:eastAsia="仿宋_GB2312" w:hAnsi="仿宋_GB2312" w:cs="仿宋_GB2312" w:hint="eastAsia"/>
          <w:sz w:val="32"/>
          <w:szCs w:val="32"/>
        </w:rPr>
        <w:t>葛店经</w:t>
      </w:r>
      <w:proofErr w:type="gramEnd"/>
      <w:r w:rsidR="000E5196">
        <w:rPr>
          <w:rFonts w:ascii="仿宋_GB2312" w:eastAsia="仿宋_GB2312" w:hAnsi="仿宋_GB2312" w:cs="仿宋_GB2312" w:hint="eastAsia"/>
          <w:sz w:val="32"/>
          <w:szCs w:val="32"/>
        </w:rPr>
        <w:t>开区范围内无自</w:t>
      </w:r>
      <w:r w:rsidR="00FE5A6B">
        <w:rPr>
          <w:rFonts w:ascii="仿宋_GB2312" w:eastAsia="仿宋_GB2312" w:hAnsi="仿宋_GB2312" w:cs="仿宋_GB2312" w:hint="eastAsia"/>
          <w:sz w:val="32"/>
          <w:szCs w:val="32"/>
        </w:rPr>
        <w:t>有住房、未承租保障性住房</w:t>
      </w:r>
      <w:r>
        <w:rPr>
          <w:rFonts w:ascii="仿宋_GB2312" w:eastAsia="仿宋_GB2312" w:hAnsi="仿宋_GB2312" w:cs="仿宋_GB2312" w:hint="eastAsia"/>
          <w:sz w:val="32"/>
          <w:szCs w:val="32"/>
        </w:rPr>
        <w:t>，且未享受住房保障政策；</w:t>
      </w:r>
    </w:p>
    <w:p w:rsidR="000E5196" w:rsidRPr="000E5196" w:rsidRDefault="002924CE" w:rsidP="002924CE">
      <w:pPr>
        <w:spacing w:line="600" w:lineRule="exact"/>
        <w:ind w:firstLineChars="207" w:firstLine="66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</w:t>
      </w:r>
      <w:r w:rsidR="000E5196" w:rsidRPr="000E5196">
        <w:rPr>
          <w:rFonts w:ascii="仿宋_GB2312" w:eastAsia="仿宋_GB2312" w:hAnsi="仿宋_GB2312" w:cs="仿宋_GB2312" w:hint="eastAsia"/>
          <w:sz w:val="32"/>
          <w:szCs w:val="32"/>
        </w:rPr>
        <w:t>.已与用人单位签订劳动（聘用）合同；</w:t>
      </w:r>
    </w:p>
    <w:p w:rsidR="000E5196" w:rsidRPr="000E5196" w:rsidRDefault="002924CE" w:rsidP="002924CE">
      <w:pPr>
        <w:spacing w:line="600" w:lineRule="exact"/>
        <w:ind w:firstLineChars="207" w:firstLine="66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0E5196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AA5999" w:rsidRPr="000E5196">
        <w:rPr>
          <w:rFonts w:ascii="仿宋_GB2312" w:eastAsia="仿宋_GB2312" w:hAnsi="仿宋_GB2312" w:cs="仿宋_GB2312" w:hint="eastAsia"/>
          <w:sz w:val="32"/>
          <w:szCs w:val="32"/>
        </w:rPr>
        <w:t>在</w:t>
      </w:r>
      <w:proofErr w:type="gramStart"/>
      <w:r w:rsidR="000E5196">
        <w:rPr>
          <w:rFonts w:ascii="仿宋_GB2312" w:eastAsia="仿宋_GB2312" w:hAnsi="仿宋_GB2312" w:cs="仿宋_GB2312" w:hint="eastAsia"/>
          <w:sz w:val="32"/>
          <w:szCs w:val="32"/>
        </w:rPr>
        <w:t>葛店经</w:t>
      </w:r>
      <w:proofErr w:type="gramEnd"/>
      <w:r w:rsidR="000E5196">
        <w:rPr>
          <w:rFonts w:ascii="仿宋_GB2312" w:eastAsia="仿宋_GB2312" w:hAnsi="仿宋_GB2312" w:cs="仿宋_GB2312" w:hint="eastAsia"/>
          <w:sz w:val="32"/>
          <w:szCs w:val="32"/>
        </w:rPr>
        <w:t>开区</w:t>
      </w:r>
      <w:r w:rsidR="00AA5999" w:rsidRPr="000E5196">
        <w:rPr>
          <w:rFonts w:ascii="仿宋_GB2312" w:eastAsia="仿宋_GB2312" w:hAnsi="仿宋_GB2312" w:cs="仿宋_GB2312" w:hint="eastAsia"/>
          <w:sz w:val="32"/>
          <w:szCs w:val="32"/>
        </w:rPr>
        <w:t>正常缴纳社会保险；</w:t>
      </w:r>
    </w:p>
    <w:p w:rsidR="002924CE" w:rsidRDefault="002924CE" w:rsidP="002924CE">
      <w:pPr>
        <w:spacing w:line="600" w:lineRule="exact"/>
        <w:ind w:firstLineChars="207" w:firstLine="66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0E5196" w:rsidRPr="002924C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2924CE">
        <w:rPr>
          <w:rFonts w:ascii="仿宋_GB2312" w:eastAsia="仿宋_GB2312" w:hAnsi="仿宋_GB2312" w:cs="仿宋_GB2312" w:hint="eastAsia"/>
          <w:sz w:val="32"/>
          <w:szCs w:val="32"/>
        </w:rPr>
        <w:t>申请人为单位的，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必须是在本区注册</w:t>
      </w:r>
      <w:r w:rsidRPr="002924CE">
        <w:rPr>
          <w:rFonts w:ascii="仿宋_GB2312" w:eastAsia="仿宋_GB2312" w:hAnsi="仿宋_GB2312" w:cs="仿宋_GB2312" w:hint="eastAsia"/>
          <w:sz w:val="32"/>
          <w:szCs w:val="32"/>
        </w:rPr>
        <w:t>、且依法纳税</w:t>
      </w:r>
      <w:r>
        <w:rPr>
          <w:rFonts w:ascii="仿宋_GB2312" w:eastAsia="仿宋_GB2312" w:hAnsi="仿宋_GB2312" w:cs="仿宋_GB2312" w:hint="eastAsia"/>
          <w:sz w:val="32"/>
          <w:szCs w:val="32"/>
        </w:rPr>
        <w:t>、正常经营</w:t>
      </w:r>
      <w:r w:rsidRPr="002924CE">
        <w:rPr>
          <w:rFonts w:ascii="仿宋_GB2312" w:eastAsia="仿宋_GB2312" w:hAnsi="仿宋_GB2312" w:cs="仿宋_GB2312" w:hint="eastAsia"/>
          <w:sz w:val="32"/>
          <w:szCs w:val="32"/>
        </w:rPr>
        <w:t>的市场主体；</w:t>
      </w:r>
    </w:p>
    <w:p w:rsidR="002924CE" w:rsidRPr="002924CE" w:rsidRDefault="002924CE" w:rsidP="002924CE">
      <w:pPr>
        <w:spacing w:line="600" w:lineRule="exact"/>
        <w:ind w:left="665"/>
        <w:rPr>
          <w:rFonts w:ascii="黑体" w:eastAsia="黑体" w:hAnsi="黑体" w:cs="楷体_GB2312"/>
          <w:b/>
          <w:sz w:val="32"/>
          <w:szCs w:val="32"/>
        </w:rPr>
      </w:pPr>
      <w:r w:rsidRPr="002924CE">
        <w:rPr>
          <w:rFonts w:ascii="黑体" w:eastAsia="黑体" w:hAnsi="黑体" w:cs="楷体_GB2312" w:hint="eastAsia"/>
          <w:b/>
          <w:sz w:val="32"/>
          <w:szCs w:val="32"/>
        </w:rPr>
        <w:t>四、</w:t>
      </w:r>
      <w:r w:rsidR="00F56214">
        <w:rPr>
          <w:rFonts w:ascii="黑体" w:eastAsia="黑体" w:hAnsi="黑体" w:cs="楷体_GB2312" w:hint="eastAsia"/>
          <w:b/>
          <w:sz w:val="32"/>
          <w:szCs w:val="32"/>
        </w:rPr>
        <w:t>相关事宜</w:t>
      </w:r>
    </w:p>
    <w:p w:rsidR="00A86574" w:rsidRDefault="00A86574" w:rsidP="00A86574">
      <w:pPr>
        <w:spacing w:line="600" w:lineRule="exact"/>
        <w:ind w:firstLineChars="207" w:firstLine="66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611FF5">
        <w:rPr>
          <w:rFonts w:ascii="仿宋_GB2312" w:eastAsia="仿宋_GB2312" w:hAnsi="仿宋_GB2312" w:cs="仿宋_GB2312" w:hint="eastAsia"/>
          <w:sz w:val="32"/>
          <w:szCs w:val="32"/>
        </w:rPr>
        <w:t>区内</w:t>
      </w:r>
      <w:r>
        <w:rPr>
          <w:rFonts w:ascii="仿宋_GB2312" w:eastAsia="仿宋_GB2312" w:hAnsi="仿宋_GB2312" w:cs="仿宋_GB2312" w:hint="eastAsia"/>
          <w:sz w:val="32"/>
          <w:szCs w:val="32"/>
        </w:rPr>
        <w:t>各学校、医院（卫生室）由城乡融合局负责通知、统计、汇总上报；</w:t>
      </w:r>
    </w:p>
    <w:p w:rsidR="00A86574" w:rsidRDefault="00A86574" w:rsidP="00A86574">
      <w:pPr>
        <w:spacing w:line="600" w:lineRule="exact"/>
        <w:ind w:firstLineChars="207" w:firstLine="66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A86574">
        <w:rPr>
          <w:rFonts w:ascii="仿宋_GB2312" w:eastAsia="仿宋_GB2312" w:hAnsi="仿宋_GB2312" w:cs="仿宋_GB2312" w:hint="eastAsia"/>
          <w:sz w:val="32"/>
          <w:szCs w:val="32"/>
        </w:rPr>
        <w:t>.各</w:t>
      </w:r>
      <w:r w:rsidR="009015B5" w:rsidRPr="00A86574">
        <w:rPr>
          <w:rFonts w:ascii="仿宋_GB2312" w:eastAsia="仿宋_GB2312" w:hAnsi="仿宋_GB2312" w:cs="仿宋_GB2312" w:hint="eastAsia"/>
          <w:sz w:val="32"/>
          <w:szCs w:val="32"/>
        </w:rPr>
        <w:t>社区</w:t>
      </w:r>
      <w:r w:rsidR="00FE5A6B">
        <w:rPr>
          <w:rFonts w:ascii="仿宋_GB2312" w:eastAsia="仿宋_GB2312" w:hAnsi="仿宋_GB2312" w:cs="仿宋_GB2312" w:hint="eastAsia"/>
          <w:sz w:val="32"/>
          <w:szCs w:val="32"/>
        </w:rPr>
        <w:t>、村</w:t>
      </w:r>
      <w:r w:rsidRPr="00A86574">
        <w:rPr>
          <w:rFonts w:ascii="仿宋_GB2312" w:eastAsia="仿宋_GB2312" w:hAnsi="仿宋_GB2312" w:cs="仿宋_GB2312" w:hint="eastAsia"/>
          <w:sz w:val="32"/>
          <w:szCs w:val="32"/>
        </w:rPr>
        <w:t>由</w:t>
      </w:r>
      <w:proofErr w:type="gramStart"/>
      <w:r w:rsidRPr="00A86574">
        <w:rPr>
          <w:rFonts w:ascii="仿宋_GB2312" w:eastAsia="仿宋_GB2312" w:hAnsi="仿宋_GB2312" w:cs="仿宋_GB2312" w:hint="eastAsia"/>
          <w:sz w:val="32"/>
          <w:szCs w:val="32"/>
        </w:rPr>
        <w:t>葛</w:t>
      </w:r>
      <w:proofErr w:type="gramEnd"/>
      <w:r w:rsidRPr="00A86574">
        <w:rPr>
          <w:rFonts w:ascii="仿宋_GB2312" w:eastAsia="仿宋_GB2312" w:hAnsi="仿宋_GB2312" w:cs="仿宋_GB2312" w:hint="eastAsia"/>
          <w:sz w:val="32"/>
          <w:szCs w:val="32"/>
        </w:rPr>
        <w:t>店</w:t>
      </w:r>
      <w:proofErr w:type="gramStart"/>
      <w:r w:rsidRPr="00A86574">
        <w:rPr>
          <w:rFonts w:ascii="仿宋_GB2312" w:eastAsia="仿宋_GB2312" w:hAnsi="仿宋_GB2312" w:cs="仿宋_GB2312" w:hint="eastAsia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通知、统计、汇总上报；</w:t>
      </w:r>
    </w:p>
    <w:p w:rsidR="00A86574" w:rsidRDefault="00A86574" w:rsidP="00A86574">
      <w:pPr>
        <w:spacing w:line="600" w:lineRule="exact"/>
        <w:ind w:firstLineChars="207" w:firstLine="66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0E5196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区内各企业由经发局负责通知、统计、汇总上报；</w:t>
      </w:r>
    </w:p>
    <w:p w:rsidR="00A86574" w:rsidRPr="00A86574" w:rsidRDefault="00A86574" w:rsidP="00A86574">
      <w:pPr>
        <w:spacing w:line="600" w:lineRule="exact"/>
        <w:ind w:firstLineChars="207" w:firstLine="662"/>
        <w:rPr>
          <w:rFonts w:ascii="仿宋_GB2312" w:eastAsia="仿宋_GB2312" w:hAnsi="仿宋_GB2312" w:cs="仿宋_GB2312"/>
          <w:sz w:val="32"/>
          <w:szCs w:val="32"/>
        </w:rPr>
      </w:pPr>
      <w:r w:rsidRPr="00A86574"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政府机关各部门</w:t>
      </w:r>
      <w:r w:rsidR="00611FF5"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所属下级单位，由各部门负责通知、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统计、汇总上报；</w:t>
      </w:r>
    </w:p>
    <w:p w:rsidR="00232B52" w:rsidRPr="00A86574" w:rsidRDefault="00A86574" w:rsidP="00A86574">
      <w:pPr>
        <w:spacing w:line="600" w:lineRule="exact"/>
        <w:ind w:firstLineChars="207" w:firstLine="662"/>
        <w:rPr>
          <w:rFonts w:ascii="仿宋_GB2312" w:eastAsia="仿宋_GB2312" w:hAnsi="仿宋_GB2312" w:cs="仿宋_GB2312"/>
          <w:sz w:val="32"/>
          <w:szCs w:val="32"/>
        </w:rPr>
      </w:pPr>
      <w:r w:rsidRPr="00A86574">
        <w:rPr>
          <w:rFonts w:ascii="仿宋_GB2312" w:eastAsia="仿宋_GB2312" w:hAnsi="仿宋_GB2312" w:cs="仿宋_GB2312" w:hint="eastAsia"/>
          <w:sz w:val="32"/>
          <w:szCs w:val="32"/>
        </w:rPr>
        <w:t>5.区城投公司、</w:t>
      </w:r>
      <w:r w:rsidR="00611FF5" w:rsidRPr="00A86574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Pr="00A86574">
        <w:rPr>
          <w:rFonts w:ascii="仿宋_GB2312" w:eastAsia="仿宋_GB2312" w:hAnsi="仿宋_GB2312" w:cs="仿宋_GB2312" w:hint="eastAsia"/>
          <w:sz w:val="32"/>
          <w:szCs w:val="32"/>
        </w:rPr>
        <w:t>新市民公司负责各自单位内部工作人员的住房需求统计。</w:t>
      </w:r>
    </w:p>
    <w:sectPr w:rsidR="00232B52" w:rsidRPr="00A8657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9E" w:rsidRDefault="00D4019E" w:rsidP="00B24671">
      <w:r>
        <w:separator/>
      </w:r>
    </w:p>
  </w:endnote>
  <w:endnote w:type="continuationSeparator" w:id="0">
    <w:p w:rsidR="00D4019E" w:rsidRDefault="00D4019E" w:rsidP="00B2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aFangSong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779414"/>
      <w:docPartObj>
        <w:docPartGallery w:val="Page Numbers (Bottom of Page)"/>
        <w:docPartUnique/>
      </w:docPartObj>
    </w:sdtPr>
    <w:sdtEndPr/>
    <w:sdtContent>
      <w:p w:rsidR="00675F4A" w:rsidRDefault="00675F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5B5" w:rsidRPr="009015B5">
          <w:rPr>
            <w:noProof/>
            <w:lang w:val="zh-CN"/>
          </w:rPr>
          <w:t>4</w:t>
        </w:r>
        <w:r>
          <w:fldChar w:fldCharType="end"/>
        </w:r>
      </w:p>
    </w:sdtContent>
  </w:sdt>
  <w:p w:rsidR="00675F4A" w:rsidRDefault="00675F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9E" w:rsidRDefault="00D4019E" w:rsidP="00B24671">
      <w:r>
        <w:separator/>
      </w:r>
    </w:p>
  </w:footnote>
  <w:footnote w:type="continuationSeparator" w:id="0">
    <w:p w:rsidR="00D4019E" w:rsidRDefault="00D4019E" w:rsidP="00B2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E4A377"/>
    <w:multiLevelType w:val="singleLevel"/>
    <w:tmpl w:val="A7E4A3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4D0CD7"/>
    <w:multiLevelType w:val="multilevel"/>
    <w:tmpl w:val="234D0CD7"/>
    <w:lvl w:ilvl="0">
      <w:start w:val="1"/>
      <w:numFmt w:val="decimal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33D40D96"/>
    <w:multiLevelType w:val="hybridMultilevel"/>
    <w:tmpl w:val="F956F7E8"/>
    <w:lvl w:ilvl="0" w:tplc="30023B4A">
      <w:start w:val="3"/>
      <w:numFmt w:val="japaneseCounting"/>
      <w:lvlText w:val="%1、"/>
      <w:lvlJc w:val="left"/>
      <w:pPr>
        <w:ind w:left="13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5" w:hanging="420"/>
      </w:pPr>
    </w:lvl>
    <w:lvl w:ilvl="2" w:tplc="0409001B" w:tentative="1">
      <w:start w:val="1"/>
      <w:numFmt w:val="lowerRoman"/>
      <w:lvlText w:val="%3."/>
      <w:lvlJc w:val="righ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9" w:tentative="1">
      <w:start w:val="1"/>
      <w:numFmt w:val="lowerLetter"/>
      <w:lvlText w:val="%5)"/>
      <w:lvlJc w:val="left"/>
      <w:pPr>
        <w:ind w:left="2765" w:hanging="420"/>
      </w:pPr>
    </w:lvl>
    <w:lvl w:ilvl="5" w:tplc="0409001B" w:tentative="1">
      <w:start w:val="1"/>
      <w:numFmt w:val="lowerRoman"/>
      <w:lvlText w:val="%6."/>
      <w:lvlJc w:val="righ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9" w:tentative="1">
      <w:start w:val="1"/>
      <w:numFmt w:val="lowerLetter"/>
      <w:lvlText w:val="%8)"/>
      <w:lvlJc w:val="left"/>
      <w:pPr>
        <w:ind w:left="4025" w:hanging="420"/>
      </w:pPr>
    </w:lvl>
    <w:lvl w:ilvl="8" w:tplc="0409001B" w:tentative="1">
      <w:start w:val="1"/>
      <w:numFmt w:val="lowerRoman"/>
      <w:lvlText w:val="%9."/>
      <w:lvlJc w:val="right"/>
      <w:pPr>
        <w:ind w:left="4445" w:hanging="420"/>
      </w:pPr>
    </w:lvl>
  </w:abstractNum>
  <w:abstractNum w:abstractNumId="3">
    <w:nsid w:val="6A6E3E32"/>
    <w:multiLevelType w:val="multilevel"/>
    <w:tmpl w:val="6A6E3E32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WI1MGEyMTcyNDU1NGYyZmYxNjlhNTJmOTBiOGEifQ=="/>
  </w:docVars>
  <w:rsids>
    <w:rsidRoot w:val="00AA711D"/>
    <w:rsid w:val="000C0691"/>
    <w:rsid w:val="000E5196"/>
    <w:rsid w:val="00152151"/>
    <w:rsid w:val="00231CD4"/>
    <w:rsid w:val="00232B52"/>
    <w:rsid w:val="00291C97"/>
    <w:rsid w:val="002924CE"/>
    <w:rsid w:val="002C4CEE"/>
    <w:rsid w:val="003F7311"/>
    <w:rsid w:val="00586BDC"/>
    <w:rsid w:val="005C6618"/>
    <w:rsid w:val="00611FF5"/>
    <w:rsid w:val="00675F4A"/>
    <w:rsid w:val="007A2CB0"/>
    <w:rsid w:val="007B2271"/>
    <w:rsid w:val="008405B5"/>
    <w:rsid w:val="008C4015"/>
    <w:rsid w:val="008E7E97"/>
    <w:rsid w:val="009015B5"/>
    <w:rsid w:val="009543D1"/>
    <w:rsid w:val="00A86574"/>
    <w:rsid w:val="00A926FF"/>
    <w:rsid w:val="00AA5999"/>
    <w:rsid w:val="00AA711D"/>
    <w:rsid w:val="00B24671"/>
    <w:rsid w:val="00B2548C"/>
    <w:rsid w:val="00BA1EDB"/>
    <w:rsid w:val="00C4179C"/>
    <w:rsid w:val="00CC2659"/>
    <w:rsid w:val="00D4019E"/>
    <w:rsid w:val="00EC2E27"/>
    <w:rsid w:val="00F56214"/>
    <w:rsid w:val="00FE5A6B"/>
    <w:rsid w:val="4F7C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spacing w:after="120" w:line="480" w:lineRule="auto"/>
      <w:ind w:leftChars="200" w:left="420"/>
    </w:pPr>
  </w:style>
  <w:style w:type="paragraph" w:styleId="a3">
    <w:name w:val="Body Text Indent"/>
    <w:basedOn w:val="a"/>
    <w:next w:val="20"/>
    <w:uiPriority w:val="99"/>
    <w:qFormat/>
    <w:pPr>
      <w:ind w:leftChars="200" w:left="420"/>
    </w:pPr>
  </w:style>
  <w:style w:type="paragraph" w:styleId="20">
    <w:name w:val="Body Text First Indent 2"/>
    <w:basedOn w:val="a3"/>
    <w:next w:val="a"/>
    <w:uiPriority w:val="99"/>
    <w:qFormat/>
    <w:pPr>
      <w:ind w:firstLineChars="200" w:firstLine="420"/>
    </w:pPr>
    <w:rPr>
      <w:rFonts w:ascii="Times New Roman" w:hAnsi="Times New Roman" w:cs="Times New Roman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6">
    <w:name w:val="Balloon Text"/>
    <w:basedOn w:val="a"/>
    <w:link w:val="Char"/>
    <w:rsid w:val="007A2CB0"/>
    <w:rPr>
      <w:sz w:val="18"/>
      <w:szCs w:val="18"/>
    </w:rPr>
  </w:style>
  <w:style w:type="character" w:customStyle="1" w:styleId="Char">
    <w:name w:val="批注框文本 Char"/>
    <w:basedOn w:val="a0"/>
    <w:link w:val="a6"/>
    <w:rsid w:val="007A2CB0"/>
    <w:rPr>
      <w:kern w:val="2"/>
      <w:sz w:val="18"/>
      <w:szCs w:val="18"/>
    </w:rPr>
  </w:style>
  <w:style w:type="paragraph" w:styleId="a7">
    <w:name w:val="header"/>
    <w:basedOn w:val="a"/>
    <w:link w:val="Char0"/>
    <w:rsid w:val="00B24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24671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B24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24671"/>
    <w:rPr>
      <w:kern w:val="2"/>
      <w:sz w:val="18"/>
      <w:szCs w:val="18"/>
    </w:rPr>
  </w:style>
  <w:style w:type="paragraph" w:styleId="a9">
    <w:name w:val="Normal (Web)"/>
    <w:basedOn w:val="a"/>
    <w:unhideWhenUsed/>
    <w:qFormat/>
    <w:rsid w:val="00AA59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spacing w:after="120" w:line="480" w:lineRule="auto"/>
      <w:ind w:leftChars="200" w:left="420"/>
    </w:pPr>
  </w:style>
  <w:style w:type="paragraph" w:styleId="a3">
    <w:name w:val="Body Text Indent"/>
    <w:basedOn w:val="a"/>
    <w:next w:val="20"/>
    <w:uiPriority w:val="99"/>
    <w:qFormat/>
    <w:pPr>
      <w:ind w:leftChars="200" w:left="420"/>
    </w:pPr>
  </w:style>
  <w:style w:type="paragraph" w:styleId="20">
    <w:name w:val="Body Text First Indent 2"/>
    <w:basedOn w:val="a3"/>
    <w:next w:val="a"/>
    <w:uiPriority w:val="99"/>
    <w:qFormat/>
    <w:pPr>
      <w:ind w:firstLineChars="200" w:firstLine="420"/>
    </w:pPr>
    <w:rPr>
      <w:rFonts w:ascii="Times New Roman" w:hAnsi="Times New Roman" w:cs="Times New Roman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6">
    <w:name w:val="Balloon Text"/>
    <w:basedOn w:val="a"/>
    <w:link w:val="Char"/>
    <w:rsid w:val="007A2CB0"/>
    <w:rPr>
      <w:sz w:val="18"/>
      <w:szCs w:val="18"/>
    </w:rPr>
  </w:style>
  <w:style w:type="character" w:customStyle="1" w:styleId="Char">
    <w:name w:val="批注框文本 Char"/>
    <w:basedOn w:val="a0"/>
    <w:link w:val="a6"/>
    <w:rsid w:val="007A2CB0"/>
    <w:rPr>
      <w:kern w:val="2"/>
      <w:sz w:val="18"/>
      <w:szCs w:val="18"/>
    </w:rPr>
  </w:style>
  <w:style w:type="paragraph" w:styleId="a7">
    <w:name w:val="header"/>
    <w:basedOn w:val="a"/>
    <w:link w:val="Char0"/>
    <w:rsid w:val="00B24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24671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B24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24671"/>
    <w:rPr>
      <w:kern w:val="2"/>
      <w:sz w:val="18"/>
      <w:szCs w:val="18"/>
    </w:rPr>
  </w:style>
  <w:style w:type="paragraph" w:styleId="a9">
    <w:name w:val="Normal (Web)"/>
    <w:basedOn w:val="a"/>
    <w:unhideWhenUsed/>
    <w:qFormat/>
    <w:rsid w:val="00AA59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18</cp:revision>
  <cp:lastPrinted>2023-09-05T01:37:00Z</cp:lastPrinted>
  <dcterms:created xsi:type="dcterms:W3CDTF">2023-06-19T14:14:00Z</dcterms:created>
  <dcterms:modified xsi:type="dcterms:W3CDTF">2023-11-09T00:49:00Z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2FDDB44273194EC4BF5DD7F97C225DBC_12</vt:lpwstr>
  </property>
</Properties>
</file>